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538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КИРОВСКОЕ ОБЛАСТНОЕ ГОСУДАРСТВЕННОЕ </w:t>
      </w:r>
      <w:r>
        <w:rPr>
          <w:rFonts w:hint="default" w:ascii="Times New Roman" w:hAnsi="Times New Roman" w:cs="Times New Roman"/>
          <w:b/>
          <w:color w:val="000000"/>
          <w:sz w:val="24"/>
          <w:szCs w:val="24"/>
          <w:shd w:val="clear" w:color="auto" w:fill="FFFFFF"/>
        </w:rPr>
        <w:t xml:space="preserve">ОБЩЕОБРАЗОВАТЕЛЬНОЕ </w:t>
      </w:r>
      <w:r>
        <w:rPr>
          <w:rFonts w:hint="default" w:ascii="Times New Roman" w:hAnsi="Times New Roman" w:cs="Times New Roman"/>
          <w:b/>
          <w:bCs/>
          <w:sz w:val="24"/>
          <w:szCs w:val="24"/>
        </w:rPr>
        <w:t>БЮДЖЕТНОЕ УЧРЕЖДЕНИЕ</w:t>
      </w:r>
    </w:p>
    <w:p w14:paraId="3AC3D6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«Средняя школа пгт Свеча»</w:t>
      </w:r>
    </w:p>
    <w:p w14:paraId="3C302A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rPr>
      </w:pPr>
    </w:p>
    <w:tbl>
      <w:tblPr>
        <w:tblStyle w:val="3"/>
        <w:tblW w:w="2427" w:type="pct"/>
        <w:tblInd w:w="4956" w:type="dxa"/>
        <w:tblLayout w:type="autofit"/>
        <w:tblCellMar>
          <w:top w:w="0" w:type="dxa"/>
          <w:left w:w="10" w:type="dxa"/>
          <w:bottom w:w="0" w:type="dxa"/>
          <w:right w:w="10" w:type="dxa"/>
        </w:tblCellMar>
      </w:tblPr>
      <w:tblGrid>
        <w:gridCol w:w="4646"/>
      </w:tblGrid>
      <w:tr w14:paraId="1A648813">
        <w:tblPrEx>
          <w:tblCellMar>
            <w:top w:w="0" w:type="dxa"/>
            <w:left w:w="10" w:type="dxa"/>
            <w:bottom w:w="0" w:type="dxa"/>
            <w:right w:w="10" w:type="dxa"/>
          </w:tblCellMar>
        </w:tblPrEx>
        <w:trPr>
          <w:trHeight w:val="4562" w:hRule="atLeast"/>
        </w:trPr>
        <w:tc>
          <w:tcPr>
            <w:tcW w:w="4646" w:type="dxa"/>
            <w:shd w:val="clear" w:color="auto" w:fill="auto"/>
            <w:tcMar>
              <w:top w:w="0" w:type="dxa"/>
              <w:left w:w="108" w:type="dxa"/>
              <w:bottom w:w="0" w:type="dxa"/>
              <w:right w:w="108" w:type="dxa"/>
            </w:tcMar>
            <w:vAlign w:val="center"/>
          </w:tcPr>
          <w:p w14:paraId="5A5AED54">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3885D0F0">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64A116F3">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6DEA032E">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708"/>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Утверждаю</w:t>
            </w:r>
          </w:p>
          <w:p w14:paraId="0F12F260">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Директор КОГОБУ СШ пгт Свеча</w:t>
            </w:r>
          </w:p>
          <w:p w14:paraId="354C2999">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Свечинского района Кировской области        </w:t>
            </w:r>
          </w:p>
          <w:p w14:paraId="31DEB13C">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_____________________ (С.А.Шабанов)</w:t>
            </w:r>
          </w:p>
          <w:p w14:paraId="0343D1E3">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Приказ № 33 от 30.08.2024г</w:t>
            </w:r>
          </w:p>
        </w:tc>
      </w:tr>
    </w:tbl>
    <w:p w14:paraId="13F75641">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0E508010">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3276959E">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2CAB5BC1">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Кружок</w:t>
      </w:r>
    </w:p>
    <w:p w14:paraId="1F1E441A">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по внеурочной деятельности </w:t>
      </w:r>
    </w:p>
    <w:p w14:paraId="7FD8DF6F">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«Подвижные игры»</w:t>
      </w:r>
    </w:p>
    <w:p w14:paraId="66FEAFB5">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1 – 4 классы   </w:t>
      </w:r>
    </w:p>
    <w:p w14:paraId="3953F2B4">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4"/>
          <w:szCs w:val="24"/>
        </w:rPr>
      </w:pPr>
    </w:p>
    <w:p w14:paraId="76948568">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b/>
          <w:sz w:val="24"/>
          <w:szCs w:val="24"/>
        </w:rPr>
      </w:pPr>
    </w:p>
    <w:p w14:paraId="022A6BB8">
      <w:pPr>
        <w:keepNext w:val="0"/>
        <w:keepLines w:val="0"/>
        <w:pageBreakBefore w:val="0"/>
        <w:widowControl/>
        <w:tabs>
          <w:tab w:val="left" w:pos="9288"/>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65FE6DC8">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b/>
          <w:sz w:val="24"/>
          <w:szCs w:val="24"/>
        </w:rPr>
      </w:pPr>
    </w:p>
    <w:p w14:paraId="3C39CB63">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b/>
          <w:sz w:val="24"/>
          <w:szCs w:val="24"/>
        </w:rPr>
      </w:pPr>
    </w:p>
    <w:p w14:paraId="031FCC18">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b/>
          <w:sz w:val="24"/>
          <w:szCs w:val="24"/>
        </w:rPr>
      </w:pPr>
    </w:p>
    <w:p w14:paraId="692EF4C3">
      <w:pPr>
        <w:keepNext w:val="0"/>
        <w:keepLines w:val="0"/>
        <w:pageBreakBefore w:val="0"/>
        <w:widowControl/>
        <w:tabs>
          <w:tab w:val="left" w:pos="9288"/>
        </w:tabs>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Учитель: </w:t>
      </w:r>
      <w:r>
        <w:rPr>
          <w:rFonts w:hint="default" w:ascii="Times New Roman" w:hAnsi="Times New Roman" w:cs="Times New Roman"/>
          <w:b/>
          <w:i/>
          <w:sz w:val="24"/>
          <w:szCs w:val="24"/>
        </w:rPr>
        <w:t>Щепина Наталья Алексеевна</w:t>
      </w:r>
    </w:p>
    <w:p w14:paraId="4D9D70E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48EFA1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7CAF42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31E43C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377B72A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3BFA11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3E6F94A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6EC3E6F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6B8C4D1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4614CE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63851E9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42D0ED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727794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47CCE1E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365F79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071B064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558127A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769DFE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540D62B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Пояснительная записка к программе курса «Подвижные игры»</w:t>
      </w:r>
    </w:p>
    <w:p w14:paraId="48C2BF5A">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Программа «Подвижные игры» имеет спортивно-оздоровительную направленность.       Данная программа служит для организации внеурочной деятельности младших школьников.</w:t>
      </w:r>
    </w:p>
    <w:p w14:paraId="272924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Подвижная игра – естественный спутник жизни ребёнка, источник радостных эмоций, обладающий великой воспитательной силой.</w:t>
      </w:r>
    </w:p>
    <w:p w14:paraId="428BE9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Подвижные игры являются одним из традиционных средств педагогики.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
    <w:p w14:paraId="1EF439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Подвижные игры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 </w:t>
      </w:r>
    </w:p>
    <w:p w14:paraId="09AA28F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По содержанию все подвижные игры классически лаконичны, выразительны и доступны детям.</w:t>
      </w:r>
    </w:p>
    <w:p w14:paraId="198D1CD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Игры предшествуют трудовой деятельности ребёнка. Он начинает играть до того, как научиться выполнять хотя бы простейшие трудовые процессы.</w:t>
      </w:r>
    </w:p>
    <w:p w14:paraId="2E3A253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 </w:t>
      </w:r>
    </w:p>
    <w:p w14:paraId="5CA2FC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Подвижные игры являются лучшим средством активного отдыха после напряжённой умственной  работы. Игровая деятельность развивает и укрепляет основные группы мышц и тем самым способствует улучшению здоровья. Движения, входящие  в подвижные игры, по своему содержанию и форме очень просты, естественны, понятны и доступны восприятию и выполнению.</w:t>
      </w:r>
    </w:p>
    <w:p w14:paraId="51CA304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В играх занимающиеся упражняются в ходьбе, прыжках, метании и незаметно для самих себя овладевают навыком основных движений.</w:t>
      </w:r>
    </w:p>
    <w:p w14:paraId="29C655F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Улучшается общая координация движений, развивается способность целенаправленно владеть своим телом в соответствии с задачей и правилами игры.</w:t>
      </w:r>
    </w:p>
    <w:p w14:paraId="3EAEEF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Приобретённый двигательный опыт и хорошая общая физическая подготовка создают необходимые предпосылки для последующей спортивной деятельности.</w:t>
      </w:r>
    </w:p>
    <w:p w14:paraId="55A8CD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Ценность подвижных игр в том, что приобретённые умения, качества, навыки повторяются и совершенствуются в быстро изменяющихся условиях.</w:t>
      </w:r>
    </w:p>
    <w:p w14:paraId="0AB680B7">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Содержание игр обогащает представление и активизирует наблюдательность, мышление и внимание, развивает память, сообразительность и воображение.</w:t>
      </w:r>
    </w:p>
    <w:p w14:paraId="0F32395D">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Игровая деятельность всегда связана с решением определённых задач, выполнением определённых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14:paraId="1E7C5D2D">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Актуальность данной программы в том, что 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w:t>
      </w:r>
    </w:p>
    <w:p w14:paraId="0B23D818">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Новизна данной программы заключается в том, что она интегрирует в себе содержание, способствующее не только  физическому развитию ребенка, но и знания фольклора, способствующие  освоению культурного наследия народов Поволжья (русских, казахов, чувашей, мордвы, татар, немцев). </w:t>
      </w:r>
    </w:p>
    <w:p w14:paraId="1A702B18">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Практическая значимость программы «Подвижные игры» заключается в том, что занятия по ней  способствуют укреплению здоровья, повышению физической подготовленности и формированию двигательного опыта, здоровье сбережению, снятию психологического напряжения после умственной работы на уроках. </w:t>
      </w:r>
    </w:p>
    <w:p w14:paraId="258345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Связь с другими программами.  </w:t>
      </w:r>
    </w:p>
    <w:p w14:paraId="76570B8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Элементы данной программы присутствуют в таких разделах государственной программы, как «Окружающий мир», «Математика», «Литературное чтение», «Русский язык». </w:t>
      </w:r>
    </w:p>
    <w:p w14:paraId="5E37501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Вид программы</w:t>
      </w:r>
      <w:r>
        <w:rPr>
          <w:rFonts w:hint="default" w:ascii="Times New Roman" w:hAnsi="Times New Roman" w:cs="Times New Roman"/>
          <w:sz w:val="24"/>
          <w:szCs w:val="24"/>
        </w:rPr>
        <w:t xml:space="preserve">.Модифицированная </w:t>
      </w:r>
    </w:p>
    <w:p w14:paraId="3C8556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Цель программы</w:t>
      </w:r>
      <w:r>
        <w:rPr>
          <w:rFonts w:hint="default" w:ascii="Times New Roman" w:hAnsi="Times New Roman" w:cs="Times New Roman"/>
          <w:sz w:val="24"/>
          <w:szCs w:val="24"/>
        </w:rPr>
        <w:t>: сформировать у младших школьников мотивацию сохранения и приумножения здоровья  средством подвижной игры.</w:t>
      </w:r>
    </w:p>
    <w:p w14:paraId="488980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Задачи программы:</w:t>
      </w:r>
    </w:p>
    <w:p w14:paraId="12B571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Образовательные:</w:t>
      </w:r>
    </w:p>
    <w:p w14:paraId="59EC51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знаний и представлений о здоровом образе жизни;</w:t>
      </w:r>
    </w:p>
    <w:p w14:paraId="0997BE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правилам поведения в процессе коллективных действий;</w:t>
      </w:r>
    </w:p>
    <w:p w14:paraId="72A748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интереса к народному творчеству народов Поволжья.</w:t>
      </w:r>
    </w:p>
    <w:p w14:paraId="30FFFF0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Расширение кругозора младших школьников.</w:t>
      </w:r>
    </w:p>
    <w:p w14:paraId="2949F6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Развивающие:</w:t>
      </w:r>
    </w:p>
    <w:p w14:paraId="2DB72B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познавательного интереса к народным играм, включение их в познавательную деятельность;</w:t>
      </w:r>
    </w:p>
    <w:p w14:paraId="00554B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активности, самостоятельности, ответственности;</w:t>
      </w:r>
    </w:p>
    <w:p w14:paraId="2B02430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статистического и динамического равновесия, развитие глазомера и чувства расстояния;</w:t>
      </w:r>
    </w:p>
    <w:p w14:paraId="2B8BF3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внимательности, как черты характера, свойства личности.</w:t>
      </w:r>
    </w:p>
    <w:p w14:paraId="055B49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Воспитательные:</w:t>
      </w:r>
    </w:p>
    <w:p w14:paraId="40B847B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Воспитание чувства коллективизма;</w:t>
      </w:r>
    </w:p>
    <w:p w14:paraId="6E8EEB2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установки на здоровый образ жизни;</w:t>
      </w:r>
    </w:p>
    <w:p w14:paraId="7873CE5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Воспитание бережного отношения к окружающей среде, к народным традициям.</w:t>
      </w:r>
    </w:p>
    <w:p w14:paraId="41FA1BA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Отличительными особенностями программы является ее практическая значимость на уровне индивидуума, школы, социума.</w:t>
      </w:r>
    </w:p>
    <w:p w14:paraId="4BF1D4A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Возраст детей, участвующих в реализации программы: учащиеся 1-4 классов (7  – 11 лет).</w:t>
      </w:r>
    </w:p>
    <w:p w14:paraId="5F39FB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Сроки реализации. </w:t>
      </w:r>
    </w:p>
    <w:p w14:paraId="4DEFAE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рассчитана на 4 года. Курс включает 135-136 занятий: одно занятие в неделю, 33-34 занятия за учебный год с первого по четвертый класс. </w:t>
      </w:r>
    </w:p>
    <w:p w14:paraId="26EA02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Режим занятий. </w:t>
      </w:r>
    </w:p>
    <w:p w14:paraId="6D2A50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Занятия проводятся 1 раз в неделю. Продолжительность занятий: 40 минут.</w:t>
      </w:r>
    </w:p>
    <w:p w14:paraId="071E51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Занятия проводятся на улице или в спортивном зале при плохой погоде.</w:t>
      </w:r>
    </w:p>
    <w:p w14:paraId="72EB11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Формы занятий:</w:t>
      </w:r>
    </w:p>
    <w:p w14:paraId="27A6AB9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Ведущей формой организации обучения является   групповая. Содержание программы ориентировано на добровольные одновозрастные группы детей.</w:t>
      </w:r>
    </w:p>
    <w:p w14:paraId="03CA45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целом состав групп остается постоянным. Однако состав группы может изменяться по следующим причинам:</w:t>
      </w:r>
    </w:p>
    <w:p w14:paraId="0E9435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смена места жительства, противопоказания по здоровью и в других случаях;</w:t>
      </w:r>
    </w:p>
    <w:p w14:paraId="2F40780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смена личностных интересов и запросов учащихся.</w:t>
      </w:r>
    </w:p>
    <w:p w14:paraId="62412E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Виды деятельности:</w:t>
      </w:r>
      <w:r>
        <w:rPr>
          <w:rFonts w:hint="default" w:ascii="Times New Roman" w:hAnsi="Times New Roman" w:cs="Times New Roman"/>
          <w:sz w:val="24"/>
          <w:szCs w:val="24"/>
        </w:rPr>
        <w:t xml:space="preserve"> игровая, познавательная. </w:t>
      </w:r>
    </w:p>
    <w:p w14:paraId="4BC719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Ожидаемые результаты.</w:t>
      </w:r>
    </w:p>
    <w:p w14:paraId="53ADD8F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1 класс:</w:t>
      </w:r>
    </w:p>
    <w:p w14:paraId="2AD239F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Укрепление здоровья;</w:t>
      </w:r>
    </w:p>
    <w:p w14:paraId="6B77A9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Повышение физической подготовленности двигательного опыта.</w:t>
      </w:r>
    </w:p>
    <w:p w14:paraId="706093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класс:</w:t>
      </w:r>
    </w:p>
    <w:p w14:paraId="43CE2E8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Развитие физических качеств, силы, быстроты, выносливости.</w:t>
      </w:r>
    </w:p>
    <w:p w14:paraId="4AE760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класс:</w:t>
      </w:r>
    </w:p>
    <w:p w14:paraId="103045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умения проведения физкультурно – оздоровительных мероприятий.</w:t>
      </w:r>
    </w:p>
    <w:p w14:paraId="27996C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класс:</w:t>
      </w:r>
    </w:p>
    <w:p w14:paraId="2C393D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Обучение простейшим способам измерения показателей физического состояния и развития;</w:t>
      </w:r>
    </w:p>
    <w:p w14:paraId="4E3999B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качеств личности: наблюдательность, мышление, внимание, память, воображение;</w:t>
      </w:r>
    </w:p>
    <w:p w14:paraId="67F371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Проведение мониторинга образовательной среды (анкетирование детей и родителей, сохранение зачётной системы оценивания знаний, проведение конкурсов, соревнований).</w:t>
      </w:r>
    </w:p>
    <w:p w14:paraId="0962AF8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Личностные результаты</w:t>
      </w:r>
    </w:p>
    <w:p w14:paraId="58BA11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14:paraId="2948FBF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умение выражать  свои эмоции;</w:t>
      </w:r>
    </w:p>
    <w:p w14:paraId="6F5C7FF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понимать эмоции других людей, сочувствовать, сопереживать;</w:t>
      </w:r>
    </w:p>
    <w:p w14:paraId="663A84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Метапредметными результатами является формирование универсальных учебных действий (УУД).</w:t>
      </w:r>
    </w:p>
    <w:p w14:paraId="5440FF9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Регулятивные УУД:</w:t>
      </w:r>
    </w:p>
    <w:p w14:paraId="16AF57C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и формировать цель  деятельности с помощью учителя;</w:t>
      </w:r>
    </w:p>
    <w:p w14:paraId="748253E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проговаривать последовательность действий во время занятия;</w:t>
      </w:r>
    </w:p>
    <w:p w14:paraId="0EECB9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учиться работать по определенному алгоритму</w:t>
      </w:r>
    </w:p>
    <w:p w14:paraId="38481A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Познавательные УУД:</w:t>
      </w:r>
    </w:p>
    <w:p w14:paraId="6AF9D0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умение делать выводы в результате совместной работы класса и учителя;</w:t>
      </w:r>
    </w:p>
    <w:p w14:paraId="61904E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Коммуникативные УУД:</w:t>
      </w:r>
    </w:p>
    <w:p w14:paraId="6465AEA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умение оформлять свои мысли в устной форме  </w:t>
      </w:r>
    </w:p>
    <w:p w14:paraId="79E056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слушать и понимать речь  других;</w:t>
      </w:r>
    </w:p>
    <w:p w14:paraId="075BFA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договариваться с одноклассниками совместно с учителем о правилах поведения и общения и следовать им;</w:t>
      </w:r>
    </w:p>
    <w:p w14:paraId="29BFFA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учиться работать в  паре,  группе; выполнять различные роли</w:t>
      </w:r>
    </w:p>
    <w:p w14:paraId="2412329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(лидера исполнителя).</w:t>
      </w:r>
    </w:p>
    <w:p w14:paraId="5497CE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Формы подведения итогов реализации программы.</w:t>
      </w:r>
    </w:p>
    <w:p w14:paraId="5DD045F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Способы проверки знаний и умений:</w:t>
      </w:r>
    </w:p>
    <w:p w14:paraId="2D681B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проведение мониторинга образовательной среды (анкетирование детей и родителей) на предмет удовлетворенности результатами данной программы;</w:t>
      </w:r>
    </w:p>
    <w:p w14:paraId="1A1273C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участие воспитанников в праздниках, конкурсах, спортивных соревнованиях и мероприятиях школы и города;</w:t>
      </w:r>
    </w:p>
    <w:p w14:paraId="18FBA6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открытые занятия, внеклассные мероприятия данной направленности.</w:t>
      </w:r>
    </w:p>
    <w:p w14:paraId="59A8C0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Результативность обучения определяется умением играть и проводить подвижные игры, в том числе и на различных праздничных мероприятиях: </w:t>
      </w:r>
    </w:p>
    <w:p w14:paraId="524CA5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весёлые старты;</w:t>
      </w:r>
    </w:p>
    <w:p w14:paraId="0D3E5C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спортивные эстафеты;</w:t>
      </w:r>
    </w:p>
    <w:p w14:paraId="068029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фестиваль игр;</w:t>
      </w:r>
    </w:p>
    <w:p w14:paraId="6CE6FD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праздник «Игромания»;</w:t>
      </w:r>
    </w:p>
    <w:p w14:paraId="3D5708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спортивный праздник «Богатырские потешки»;</w:t>
      </w:r>
    </w:p>
    <w:p w14:paraId="2F40D1B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«День здоровья».</w:t>
      </w:r>
    </w:p>
    <w:p w14:paraId="15EF5D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Учебно – тематический план</w:t>
      </w:r>
    </w:p>
    <w:p w14:paraId="27311D0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 класс</w:t>
      </w:r>
    </w:p>
    <w:tbl>
      <w:tblPr>
        <w:tblStyle w:val="3"/>
        <w:tblW w:w="0" w:type="auto"/>
        <w:tblInd w:w="-77" w:type="dxa"/>
        <w:tblLayout w:type="fixed"/>
        <w:tblCellMar>
          <w:top w:w="0" w:type="dxa"/>
          <w:left w:w="108" w:type="dxa"/>
          <w:bottom w:w="0" w:type="dxa"/>
          <w:right w:w="108" w:type="dxa"/>
        </w:tblCellMar>
      </w:tblPr>
      <w:tblGrid>
        <w:gridCol w:w="889"/>
        <w:gridCol w:w="4377"/>
        <w:gridCol w:w="1489"/>
        <w:gridCol w:w="1329"/>
        <w:gridCol w:w="1539"/>
      </w:tblGrid>
      <w:tr w14:paraId="494B776C">
        <w:tblPrEx>
          <w:tblCellMar>
            <w:top w:w="0" w:type="dxa"/>
            <w:left w:w="108" w:type="dxa"/>
            <w:bottom w:w="0" w:type="dxa"/>
            <w:right w:w="108" w:type="dxa"/>
          </w:tblCellMar>
        </w:tblPrEx>
        <w:tc>
          <w:tcPr>
            <w:tcW w:w="889" w:type="dxa"/>
            <w:vMerge w:val="restart"/>
            <w:tcBorders>
              <w:top w:val="single" w:color="000000" w:sz="4" w:space="0"/>
              <w:left w:val="single" w:color="000000" w:sz="4" w:space="0"/>
              <w:bottom w:val="single" w:color="000000" w:sz="4" w:space="0"/>
            </w:tcBorders>
            <w:shd w:val="clear" w:color="auto" w:fill="auto"/>
            <w:vAlign w:val="center"/>
          </w:tcPr>
          <w:p w14:paraId="4C7E060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4377" w:type="dxa"/>
            <w:vMerge w:val="restart"/>
            <w:tcBorders>
              <w:top w:val="single" w:color="000000" w:sz="4" w:space="0"/>
              <w:left w:val="single" w:color="000000" w:sz="4" w:space="0"/>
              <w:bottom w:val="single" w:color="000000" w:sz="4" w:space="0"/>
            </w:tcBorders>
            <w:shd w:val="clear" w:color="auto" w:fill="auto"/>
            <w:vAlign w:val="center"/>
          </w:tcPr>
          <w:p w14:paraId="5600A02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w:t>
            </w:r>
          </w:p>
        </w:tc>
        <w:tc>
          <w:tcPr>
            <w:tcW w:w="4357" w:type="dxa"/>
            <w:gridSpan w:val="3"/>
            <w:tcBorders>
              <w:top w:val="single" w:color="000000" w:sz="4" w:space="0"/>
              <w:left w:val="single" w:color="000000" w:sz="4" w:space="0"/>
              <w:bottom w:val="single" w:color="000000" w:sz="4" w:space="0"/>
              <w:right w:val="single" w:color="000000" w:sz="4" w:space="0"/>
            </w:tcBorders>
            <w:shd w:val="clear" w:color="auto" w:fill="auto"/>
          </w:tcPr>
          <w:p w14:paraId="0649DB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Количество часов</w:t>
            </w:r>
          </w:p>
        </w:tc>
      </w:tr>
      <w:tr w14:paraId="0C4F30C3">
        <w:tblPrEx>
          <w:tblCellMar>
            <w:top w:w="0" w:type="dxa"/>
            <w:left w:w="108" w:type="dxa"/>
            <w:bottom w:w="0" w:type="dxa"/>
            <w:right w:w="108" w:type="dxa"/>
          </w:tblCellMar>
        </w:tblPrEx>
        <w:tc>
          <w:tcPr>
            <w:tcW w:w="889" w:type="dxa"/>
            <w:vMerge w:val="continue"/>
            <w:tcBorders>
              <w:top w:val="single" w:color="000000" w:sz="4" w:space="0"/>
              <w:left w:val="single" w:color="000000" w:sz="4" w:space="0"/>
              <w:bottom w:val="single" w:color="000000" w:sz="4" w:space="0"/>
            </w:tcBorders>
            <w:shd w:val="clear" w:color="auto" w:fill="auto"/>
          </w:tcPr>
          <w:p w14:paraId="0390D0B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vMerge w:val="continue"/>
            <w:tcBorders>
              <w:top w:val="single" w:color="000000" w:sz="4" w:space="0"/>
              <w:left w:val="single" w:color="000000" w:sz="4" w:space="0"/>
              <w:bottom w:val="single" w:color="000000" w:sz="4" w:space="0"/>
            </w:tcBorders>
            <w:shd w:val="clear" w:color="auto" w:fill="auto"/>
          </w:tcPr>
          <w:p w14:paraId="241371B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tcPr>
          <w:p w14:paraId="4D4AE1F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Общее кол - во часов</w:t>
            </w:r>
          </w:p>
        </w:tc>
        <w:tc>
          <w:tcPr>
            <w:tcW w:w="1329" w:type="dxa"/>
            <w:tcBorders>
              <w:top w:val="single" w:color="000000" w:sz="4" w:space="0"/>
              <w:left w:val="single" w:color="000000" w:sz="4" w:space="0"/>
              <w:bottom w:val="single" w:color="000000" w:sz="4" w:space="0"/>
            </w:tcBorders>
            <w:shd w:val="clear" w:color="auto" w:fill="auto"/>
          </w:tcPr>
          <w:p w14:paraId="679AA5C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636D94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Практика</w:t>
            </w:r>
          </w:p>
        </w:tc>
      </w:tr>
      <w:tr w14:paraId="61EF99D2">
        <w:tblPrEx>
          <w:tblCellMar>
            <w:top w:w="0" w:type="dxa"/>
            <w:left w:w="108" w:type="dxa"/>
            <w:bottom w:w="0" w:type="dxa"/>
            <w:right w:w="108" w:type="dxa"/>
          </w:tblCellMar>
        </w:tblPrEx>
        <w:tc>
          <w:tcPr>
            <w:tcW w:w="889" w:type="dxa"/>
            <w:tcBorders>
              <w:top w:val="single" w:color="000000" w:sz="4" w:space="0"/>
              <w:left w:val="single" w:color="000000" w:sz="4" w:space="0"/>
              <w:bottom w:val="single" w:color="000000" w:sz="4" w:space="0"/>
            </w:tcBorders>
            <w:shd w:val="clear" w:color="auto" w:fill="auto"/>
          </w:tcPr>
          <w:p w14:paraId="2D3D0D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33B6EB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(общеразвивающие игры).</w:t>
            </w:r>
          </w:p>
        </w:tc>
        <w:tc>
          <w:tcPr>
            <w:tcW w:w="1489" w:type="dxa"/>
            <w:tcBorders>
              <w:top w:val="single" w:color="000000" w:sz="4" w:space="0"/>
              <w:left w:val="single" w:color="000000" w:sz="4" w:space="0"/>
              <w:bottom w:val="single" w:color="000000" w:sz="4" w:space="0"/>
            </w:tcBorders>
            <w:shd w:val="clear" w:color="auto" w:fill="auto"/>
          </w:tcPr>
          <w:p w14:paraId="41A66C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ч.</w:t>
            </w:r>
          </w:p>
        </w:tc>
        <w:tc>
          <w:tcPr>
            <w:tcW w:w="1329" w:type="dxa"/>
            <w:tcBorders>
              <w:top w:val="single" w:color="000000" w:sz="4" w:space="0"/>
              <w:left w:val="single" w:color="000000" w:sz="4" w:space="0"/>
              <w:bottom w:val="single" w:color="000000" w:sz="4" w:space="0"/>
            </w:tcBorders>
            <w:shd w:val="clear" w:color="auto" w:fill="auto"/>
          </w:tcPr>
          <w:p w14:paraId="0E5A78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6F2AB2A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r>
      <w:tr w14:paraId="49B0C35F">
        <w:tblPrEx>
          <w:tblCellMar>
            <w:top w:w="0" w:type="dxa"/>
            <w:left w:w="108" w:type="dxa"/>
            <w:bottom w:w="0" w:type="dxa"/>
            <w:right w:w="108" w:type="dxa"/>
          </w:tblCellMar>
        </w:tblPrEx>
        <w:tc>
          <w:tcPr>
            <w:tcW w:w="889" w:type="dxa"/>
            <w:tcBorders>
              <w:top w:val="single" w:color="000000" w:sz="4" w:space="0"/>
              <w:left w:val="single" w:color="000000" w:sz="4" w:space="0"/>
              <w:bottom w:val="single" w:color="000000" w:sz="4" w:space="0"/>
            </w:tcBorders>
            <w:shd w:val="clear" w:color="auto" w:fill="auto"/>
          </w:tcPr>
          <w:p w14:paraId="4E156CA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5965D9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мячом.</w:t>
            </w:r>
          </w:p>
        </w:tc>
        <w:tc>
          <w:tcPr>
            <w:tcW w:w="1489" w:type="dxa"/>
            <w:tcBorders>
              <w:top w:val="single" w:color="000000" w:sz="4" w:space="0"/>
              <w:left w:val="single" w:color="000000" w:sz="4" w:space="0"/>
              <w:bottom w:val="single" w:color="000000" w:sz="4" w:space="0"/>
            </w:tcBorders>
            <w:shd w:val="clear" w:color="auto" w:fill="auto"/>
          </w:tcPr>
          <w:p w14:paraId="0132466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2412A70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011103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06D2CA90">
        <w:tblPrEx>
          <w:tblCellMar>
            <w:top w:w="0" w:type="dxa"/>
            <w:left w:w="108" w:type="dxa"/>
            <w:bottom w:w="0" w:type="dxa"/>
            <w:right w:w="108" w:type="dxa"/>
          </w:tblCellMar>
        </w:tblPrEx>
        <w:tc>
          <w:tcPr>
            <w:tcW w:w="889" w:type="dxa"/>
            <w:tcBorders>
              <w:top w:val="single" w:color="000000" w:sz="4" w:space="0"/>
              <w:left w:val="single" w:color="000000" w:sz="4" w:space="0"/>
              <w:bottom w:val="single" w:color="000000" w:sz="4" w:space="0"/>
            </w:tcBorders>
            <w:shd w:val="clear" w:color="auto" w:fill="auto"/>
          </w:tcPr>
          <w:p w14:paraId="399452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00D10EB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 прыжками (скакалки).</w:t>
            </w:r>
          </w:p>
        </w:tc>
        <w:tc>
          <w:tcPr>
            <w:tcW w:w="1489" w:type="dxa"/>
            <w:tcBorders>
              <w:top w:val="single" w:color="000000" w:sz="4" w:space="0"/>
              <w:left w:val="single" w:color="000000" w:sz="4" w:space="0"/>
              <w:bottom w:val="single" w:color="000000" w:sz="4" w:space="0"/>
            </w:tcBorders>
            <w:shd w:val="clear" w:color="auto" w:fill="auto"/>
          </w:tcPr>
          <w:p w14:paraId="6D6840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3B3A6F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73181A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4D9DF1DA">
        <w:tblPrEx>
          <w:tblCellMar>
            <w:top w:w="0" w:type="dxa"/>
            <w:left w:w="108" w:type="dxa"/>
            <w:bottom w:w="0" w:type="dxa"/>
            <w:right w:w="108" w:type="dxa"/>
          </w:tblCellMar>
        </w:tblPrEx>
        <w:tc>
          <w:tcPr>
            <w:tcW w:w="889" w:type="dxa"/>
            <w:tcBorders>
              <w:top w:val="single" w:color="000000" w:sz="4" w:space="0"/>
              <w:left w:val="single" w:color="000000" w:sz="4" w:space="0"/>
              <w:bottom w:val="single" w:color="000000" w:sz="4" w:space="0"/>
            </w:tcBorders>
            <w:shd w:val="clear" w:color="auto" w:fill="auto"/>
          </w:tcPr>
          <w:p w14:paraId="4A1702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65B4E0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малой подвижности (игры на развитие внимания; для подготовки к строю; с лазанием и перелазанием; правильной осанки).</w:t>
            </w:r>
          </w:p>
        </w:tc>
        <w:tc>
          <w:tcPr>
            <w:tcW w:w="1489" w:type="dxa"/>
            <w:tcBorders>
              <w:top w:val="single" w:color="000000" w:sz="4" w:space="0"/>
              <w:left w:val="single" w:color="000000" w:sz="4" w:space="0"/>
              <w:bottom w:val="single" w:color="000000" w:sz="4" w:space="0"/>
            </w:tcBorders>
            <w:shd w:val="clear" w:color="auto" w:fill="auto"/>
          </w:tcPr>
          <w:p w14:paraId="5ED0FA9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1545DD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184A35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23E41416">
        <w:tblPrEx>
          <w:tblCellMar>
            <w:top w:w="0" w:type="dxa"/>
            <w:left w:w="108" w:type="dxa"/>
            <w:bottom w:w="0" w:type="dxa"/>
            <w:right w:w="108" w:type="dxa"/>
          </w:tblCellMar>
        </w:tblPrEx>
        <w:tc>
          <w:tcPr>
            <w:tcW w:w="889" w:type="dxa"/>
            <w:tcBorders>
              <w:top w:val="single" w:color="000000" w:sz="4" w:space="0"/>
              <w:left w:val="single" w:color="000000" w:sz="4" w:space="0"/>
              <w:bottom w:val="single" w:color="000000" w:sz="4" w:space="0"/>
            </w:tcBorders>
            <w:shd w:val="clear" w:color="auto" w:fill="auto"/>
          </w:tcPr>
          <w:p w14:paraId="164AE4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75772B7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Зимние забавы.</w:t>
            </w:r>
          </w:p>
        </w:tc>
        <w:tc>
          <w:tcPr>
            <w:tcW w:w="1489" w:type="dxa"/>
            <w:tcBorders>
              <w:top w:val="single" w:color="000000" w:sz="4" w:space="0"/>
              <w:left w:val="single" w:color="000000" w:sz="4" w:space="0"/>
              <w:bottom w:val="single" w:color="000000" w:sz="4" w:space="0"/>
            </w:tcBorders>
            <w:shd w:val="clear" w:color="auto" w:fill="auto"/>
          </w:tcPr>
          <w:p w14:paraId="10B0362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4ч.</w:t>
            </w:r>
          </w:p>
        </w:tc>
        <w:tc>
          <w:tcPr>
            <w:tcW w:w="1329" w:type="dxa"/>
            <w:tcBorders>
              <w:top w:val="single" w:color="000000" w:sz="4" w:space="0"/>
              <w:left w:val="single" w:color="000000" w:sz="4" w:space="0"/>
              <w:bottom w:val="single" w:color="000000" w:sz="4" w:space="0"/>
            </w:tcBorders>
            <w:shd w:val="clear" w:color="auto" w:fill="auto"/>
          </w:tcPr>
          <w:p w14:paraId="789E724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33C83C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ч.</w:t>
            </w:r>
          </w:p>
        </w:tc>
      </w:tr>
      <w:tr w14:paraId="159EBCFB">
        <w:tblPrEx>
          <w:tblCellMar>
            <w:top w:w="0" w:type="dxa"/>
            <w:left w:w="108" w:type="dxa"/>
            <w:bottom w:w="0" w:type="dxa"/>
            <w:right w:w="108" w:type="dxa"/>
          </w:tblCellMar>
        </w:tblPrEx>
        <w:tc>
          <w:tcPr>
            <w:tcW w:w="889" w:type="dxa"/>
            <w:tcBorders>
              <w:top w:val="single" w:color="000000" w:sz="4" w:space="0"/>
              <w:left w:val="single" w:color="000000" w:sz="4" w:space="0"/>
              <w:bottom w:val="single" w:color="000000" w:sz="4" w:space="0"/>
            </w:tcBorders>
            <w:shd w:val="clear" w:color="auto" w:fill="auto"/>
          </w:tcPr>
          <w:p w14:paraId="443C377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31F9BD4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w:t>
            </w:r>
          </w:p>
        </w:tc>
        <w:tc>
          <w:tcPr>
            <w:tcW w:w="1489" w:type="dxa"/>
            <w:tcBorders>
              <w:top w:val="single" w:color="000000" w:sz="4" w:space="0"/>
              <w:left w:val="single" w:color="000000" w:sz="4" w:space="0"/>
              <w:bottom w:val="single" w:color="000000" w:sz="4" w:space="0"/>
            </w:tcBorders>
            <w:shd w:val="clear" w:color="auto" w:fill="auto"/>
          </w:tcPr>
          <w:p w14:paraId="3D1C80F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c>
          <w:tcPr>
            <w:tcW w:w="1329" w:type="dxa"/>
            <w:tcBorders>
              <w:top w:val="single" w:color="000000" w:sz="4" w:space="0"/>
              <w:left w:val="single" w:color="000000" w:sz="4" w:space="0"/>
              <w:bottom w:val="single" w:color="000000" w:sz="4" w:space="0"/>
            </w:tcBorders>
            <w:shd w:val="clear" w:color="auto" w:fill="auto"/>
          </w:tcPr>
          <w:p w14:paraId="135693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18EF753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3ч.</w:t>
            </w:r>
          </w:p>
        </w:tc>
      </w:tr>
      <w:tr w14:paraId="3186D795">
        <w:tblPrEx>
          <w:tblCellMar>
            <w:top w:w="0" w:type="dxa"/>
            <w:left w:w="108" w:type="dxa"/>
            <w:bottom w:w="0" w:type="dxa"/>
            <w:right w:w="108" w:type="dxa"/>
          </w:tblCellMar>
        </w:tblPrEx>
        <w:tc>
          <w:tcPr>
            <w:tcW w:w="889" w:type="dxa"/>
            <w:tcBorders>
              <w:top w:val="single" w:color="000000" w:sz="4" w:space="0"/>
              <w:left w:val="single" w:color="000000" w:sz="4" w:space="0"/>
              <w:bottom w:val="single" w:color="000000" w:sz="4" w:space="0"/>
            </w:tcBorders>
            <w:shd w:val="clear" w:color="auto" w:fill="auto"/>
          </w:tcPr>
          <w:p w14:paraId="16E3F3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62FA46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w:t>
            </w:r>
          </w:p>
        </w:tc>
        <w:tc>
          <w:tcPr>
            <w:tcW w:w="1489" w:type="dxa"/>
            <w:tcBorders>
              <w:top w:val="single" w:color="000000" w:sz="4" w:space="0"/>
              <w:left w:val="single" w:color="000000" w:sz="4" w:space="0"/>
              <w:bottom w:val="single" w:color="000000" w:sz="4" w:space="0"/>
            </w:tcBorders>
            <w:shd w:val="clear" w:color="auto" w:fill="auto"/>
          </w:tcPr>
          <w:p w14:paraId="25F243D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c>
          <w:tcPr>
            <w:tcW w:w="1329" w:type="dxa"/>
            <w:tcBorders>
              <w:top w:val="single" w:color="000000" w:sz="4" w:space="0"/>
              <w:left w:val="single" w:color="000000" w:sz="4" w:space="0"/>
              <w:bottom w:val="single" w:color="000000" w:sz="4" w:space="0"/>
            </w:tcBorders>
            <w:shd w:val="clear" w:color="auto" w:fill="auto"/>
          </w:tcPr>
          <w:p w14:paraId="175618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2E5CE21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3ч.</w:t>
            </w:r>
          </w:p>
        </w:tc>
      </w:tr>
      <w:tr w14:paraId="35960323">
        <w:tblPrEx>
          <w:tblCellMar>
            <w:top w:w="0" w:type="dxa"/>
            <w:left w:w="108" w:type="dxa"/>
            <w:bottom w:w="0" w:type="dxa"/>
            <w:right w:w="108" w:type="dxa"/>
          </w:tblCellMar>
        </w:tblPrEx>
        <w:tc>
          <w:tcPr>
            <w:tcW w:w="5266" w:type="dxa"/>
            <w:gridSpan w:val="2"/>
            <w:tcBorders>
              <w:top w:val="single" w:color="000000" w:sz="4" w:space="0"/>
              <w:left w:val="single" w:color="000000" w:sz="4" w:space="0"/>
              <w:bottom w:val="single" w:color="000000" w:sz="4" w:space="0"/>
            </w:tcBorders>
            <w:shd w:val="clear" w:color="auto" w:fill="auto"/>
          </w:tcPr>
          <w:p w14:paraId="20FFC4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1489" w:type="dxa"/>
            <w:tcBorders>
              <w:top w:val="single" w:color="000000" w:sz="4" w:space="0"/>
              <w:left w:val="single" w:color="000000" w:sz="4" w:space="0"/>
              <w:bottom w:val="single" w:color="000000" w:sz="4" w:space="0"/>
            </w:tcBorders>
            <w:shd w:val="clear" w:color="auto" w:fill="auto"/>
          </w:tcPr>
          <w:p w14:paraId="5C128C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33 ч.</w:t>
            </w:r>
          </w:p>
        </w:tc>
        <w:tc>
          <w:tcPr>
            <w:tcW w:w="1329" w:type="dxa"/>
            <w:tcBorders>
              <w:top w:val="single" w:color="000000" w:sz="4" w:space="0"/>
              <w:left w:val="single" w:color="000000" w:sz="4" w:space="0"/>
              <w:bottom w:val="single" w:color="000000" w:sz="4" w:space="0"/>
            </w:tcBorders>
            <w:shd w:val="clear" w:color="auto" w:fill="auto"/>
          </w:tcPr>
          <w:p w14:paraId="00818BB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7E9E85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26ч.</w:t>
            </w:r>
          </w:p>
        </w:tc>
      </w:tr>
    </w:tbl>
    <w:p w14:paraId="635EC9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380A9B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Календарно-тематическое планирование</w:t>
      </w:r>
    </w:p>
    <w:p w14:paraId="3583C70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 класс</w:t>
      </w:r>
    </w:p>
    <w:tbl>
      <w:tblPr>
        <w:tblStyle w:val="3"/>
        <w:tblW w:w="0" w:type="auto"/>
        <w:tblInd w:w="-5" w:type="dxa"/>
        <w:tblLayout w:type="fixed"/>
        <w:tblCellMar>
          <w:top w:w="0" w:type="dxa"/>
          <w:left w:w="108" w:type="dxa"/>
          <w:bottom w:w="0" w:type="dxa"/>
          <w:right w:w="108" w:type="dxa"/>
        </w:tblCellMar>
      </w:tblPr>
      <w:tblGrid>
        <w:gridCol w:w="959"/>
        <w:gridCol w:w="7416"/>
        <w:gridCol w:w="814"/>
      </w:tblGrid>
      <w:tr w14:paraId="62474A9E">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4B50C25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7416" w:type="dxa"/>
            <w:tcBorders>
              <w:top w:val="single" w:color="000000" w:sz="4" w:space="0"/>
              <w:left w:val="single" w:color="000000" w:sz="4" w:space="0"/>
              <w:bottom w:val="single" w:color="000000" w:sz="4" w:space="0"/>
            </w:tcBorders>
            <w:shd w:val="clear" w:color="auto" w:fill="auto"/>
          </w:tcPr>
          <w:p w14:paraId="06C415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 занятия</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5D1666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Кол-во</w:t>
            </w:r>
          </w:p>
          <w:p w14:paraId="7A4BCE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часов</w:t>
            </w:r>
          </w:p>
        </w:tc>
      </w:tr>
      <w:tr w14:paraId="30999607">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19BB934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1BD48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106D41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DB73D49">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3B87525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8094F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Комплекс ОРУ с рифмованными строчками. Игра «Фигуры». Игра «Волки, зайцы, лисы».</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29317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48A48CC">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60BFC32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478B12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«Мишка на прогулке». Игра «Медведи и пчёлы». Игра «У медведя во бору».</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E0F8C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11D097F">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111CC44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B4CF2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колонне по одному в движении. Игра «Второй  лишний».  Игра «Краски».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53A7A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8A4310F">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715E43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8E4B2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Игра ««Фигуры». Игра «Волки, зайцы, лисы».</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A27F8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C960DAB">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096D22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F3165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предметами. Игра» «Третий лишний». Игра «Шишки, жёлуди, орехи».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0190C4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00437E5">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041C91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DDE80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История возникновения игр с мячом.</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666D3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135EBC1">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273B162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2A44A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Совершенствование координации движений. Перекаты мяча. Комплекс ОРУ с мячом «Мячик». Игра «Мяч по полу».</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DE4035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1344BB8">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66CF8E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A6D12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глазомера и чувства расстояния. Передача мяча. Метание мяча «Кто меткий?» Игра «Метко в цель». Игра «Бегуны и метатели».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3D3C4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29D8DE6">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1C0D29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1C34CD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Укрепление основных мышечных групп; мышц рук и плечевого пояса. Игра «Передача мяча в колоннах». Игра «Гонка мячей».</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EA01D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BD3DC63">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4B0F7E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97889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бросанию, метанию и ловле мяча в игре. Игра «Мяч соседу». Игра «Подвижная цель».</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D86750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D360A0B">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4E9B4E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427E3B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Профилактика детского травматизма. Знакомство с правилами дыхания во время прыжков. Последовательность обучения прыжкам.</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0875DA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D026DBC">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30FD44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3385B7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«Скакалочка». Игра «Прыгающие воробышки».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0FAE19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3682D26">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235B23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C28C8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длинной скакалкой «Верёвочка». Игра «Удочка».Игра «Лягушата и цапля».</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E49A0A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2CC1328">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5737DB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FDFE1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короткими скакалками «Солнышко». Игра «Зеркало».</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470FB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7262F53">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4819779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9A7BB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со скакалкой «Лучики». Игра «Выше ножки от земли».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EDC86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067A55D">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65E14C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61669C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Правильная осанка и её значение для здоровья и хорошей учёбы.</w:t>
            </w:r>
          </w:p>
          <w:p w14:paraId="2C0B43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для формирования правильной осанки, укрепления мышечного корсета.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BE3E2F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8FD69BC">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332844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83444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специальных упражнений «Ровная спина». Игра «Красный, зелёный». Игра «Альпинисты».</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1E8F70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9A11B36">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6246AEF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7C6AA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мешочками. Игра «Разведчики». Игра «Поезд».</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CCA3C9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F926CF7">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0A62ED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3E4305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для исправления нарушений осанки и плоскостопия. Игра «Летает – не летает». Игра «Копна – тропинка – кочки».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5AA27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7FDBD3E">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3487D1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85687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Гимнастические построения, размыкания, фигурная маршировка.</w:t>
            </w:r>
          </w:p>
          <w:p w14:paraId="0A93356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«Построение в шеренгу». Игра «Кто быстрее встанет в круг».</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4BF41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9AA2289">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18CAEA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1765C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Закаливание и его влияние на организм. Первая помощь при обморожении.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F680B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6F4BBFE">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04AEA7A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DC0AD9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«Скатывание шаров». Игра «Гонки снежных комов».</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4AEDB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18AECDC">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7BEAF3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7C6B67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«Клуб ледяных инженеров».Игра «Мяч из круга».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286702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6D628CE">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2B9766B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448D8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«Гонка с шайбами». Игра «Черепахи».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3F90B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0560D73">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11B48DF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D1829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Знакомство с правилами проведения эстафет. Профилактика детского травматизма.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213EA2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A6ECFB8">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37D19E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D993C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Беговая эстафеты.</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D3EDCE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7EBEC64">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5B9F65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45270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с предметами (мячами, обручами, скакалками)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F8CB1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C366B7A">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03EE102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3F823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на развитие статистического и динамического равновесия</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C57415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D9219E2">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64CA59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45FE5F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 – основа игровой культуры. Роль и место игры в жизни людей.</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36B54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FEB4CA9">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71AD73C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6D9C9B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«Калин – бан -ба»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C11974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205C381">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15ECDF4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EDD17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«Чижик»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28F2D2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0FE2A78">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63602AA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51402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«Золотые ворота»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21353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F03C1DD">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tcBorders>
            <w:shd w:val="clear" w:color="auto" w:fill="auto"/>
          </w:tcPr>
          <w:p w14:paraId="53910B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18400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52173C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r>
    </w:tbl>
    <w:p w14:paraId="31A4B4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Содержание программы. 1 класс (33 занятия)</w:t>
      </w:r>
    </w:p>
    <w:p w14:paraId="03376A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(6 часов).</w:t>
      </w:r>
    </w:p>
    <w:p w14:paraId="5F9DA7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 в местах проведения подвижных игр. Значение подвижных игр для здорового образа жизни.</w:t>
      </w:r>
    </w:p>
    <w:p w14:paraId="23BD62B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56EC9A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Комплекс ОРУ с рифмованными строчками. Игра «Фигуры». Игра «Волки, зайцы, лисы».</w:t>
      </w:r>
    </w:p>
    <w:p w14:paraId="5A7193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«Мишка на прогулке». Игра «Медведи и пчёлы». Игра «У медведя во бору».</w:t>
      </w:r>
    </w:p>
    <w:p w14:paraId="080C92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колонне по одному в движении. Игра «Второй  лишний».  Игра «Краски».</w:t>
      </w:r>
    </w:p>
    <w:p w14:paraId="53E596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с предметами.  Игра «Отгадай, чей голос?». Игра «Гуси – лебеди».</w:t>
      </w:r>
    </w:p>
    <w:p w14:paraId="155E511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Игра ««Фигуры». Игра «Волки, зайцы, лисы».</w:t>
      </w:r>
    </w:p>
    <w:p w14:paraId="182E55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предметами. Игра» «Третий лишний». Игра «Шишки, жёлуди, орехи».</w:t>
      </w:r>
    </w:p>
    <w:p w14:paraId="5E568E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мячом (5 часов).</w:t>
      </w:r>
    </w:p>
    <w:p w14:paraId="3707FC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История возникновения игр с мячом.</w:t>
      </w:r>
    </w:p>
    <w:p w14:paraId="6620DB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77FF58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Совершенствование координации движений. Перекаты мяча. Комплекс ОРУ с мячом «Мячик». Игра «Мяч по полу».</w:t>
      </w:r>
    </w:p>
    <w:p w14:paraId="15C95E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глазомера и чувства расстояния. Передача мяча. Метание мяча «Кто меткий?» Игра «Метко в цель». Игра «Бегуны и метатели».</w:t>
      </w:r>
    </w:p>
    <w:p w14:paraId="46858B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Укрепление основных мышечных групп; мышц рук и плечевого пояса. Игра «Передача мяча в колоннах». Игра «Гонка мячей».</w:t>
      </w:r>
    </w:p>
    <w:p w14:paraId="2C33888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Броски и ловля мяча. Игра «Мяч соседу». Игра «Подвижная цель».</w:t>
      </w:r>
    </w:p>
    <w:p w14:paraId="30E1B7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 прыжками (5 часов).</w:t>
      </w:r>
    </w:p>
    <w:p w14:paraId="258085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Профилактика детского травматизма. Знакомство с правилами дыхания во время прыжков. Последовательность обучения прыжкам.</w:t>
      </w:r>
    </w:p>
    <w:p w14:paraId="35E66F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57BBBE1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«Скакалочка». Игра «Прыгающие воробышки».</w:t>
      </w:r>
    </w:p>
    <w:p w14:paraId="5C2D4E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длинной скакалкой «Верёвочка». Игра «Удочка».Игра «Лягушата и цапля».</w:t>
      </w:r>
    </w:p>
    <w:p w14:paraId="4FCC2B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короткими скакалками «Солнышко». Игра «Зеркало».</w:t>
      </w:r>
    </w:p>
    <w:p w14:paraId="721603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со скакалкой «Лучики». Игра «Выше ножки от земли».</w:t>
      </w:r>
    </w:p>
    <w:p w14:paraId="79E90FC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малой подвижности (5 часов).</w:t>
      </w:r>
    </w:p>
    <w:p w14:paraId="25ADD0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Правильная осанка и её значение для здоровья и хорошей учёбы.</w:t>
      </w:r>
    </w:p>
    <w:p w14:paraId="032517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для формирования правильной осанки, укрепления мышечного корсета.</w:t>
      </w:r>
    </w:p>
    <w:p w14:paraId="232852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5E4A1F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специальных упражнений «Ровная спина». Игра «Красный, зелёный». Игра «Альпинисты».</w:t>
      </w:r>
    </w:p>
    <w:p w14:paraId="3AD39FC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мешочками. Игра «Разведчики». Игра «Поезд».</w:t>
      </w:r>
    </w:p>
    <w:p w14:paraId="7A6445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для исправления нарушений осанки и плоскостопия. Игра «Летает – не летает». Игра «Копна – тропинка – кочки».</w:t>
      </w:r>
    </w:p>
    <w:p w14:paraId="66BEF0F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Гимнастические построения, размыкания, фигурная маршировка.</w:t>
      </w:r>
    </w:p>
    <w:p w14:paraId="51E2A1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«Построение в шеренгу». Игра «Кто быстрее встанет в круг».</w:t>
      </w:r>
    </w:p>
    <w:p w14:paraId="61F991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Зимние забавы (4 часов).</w:t>
      </w:r>
    </w:p>
    <w:p w14:paraId="76D80C6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Закаливание и его влияние на организм. Первая помощь при обморожении.</w:t>
      </w:r>
    </w:p>
    <w:p w14:paraId="6164C0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7893B14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«Скатывание шаров». </w:t>
      </w:r>
    </w:p>
    <w:p w14:paraId="02AA26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«Гонки снежных комов». </w:t>
      </w:r>
    </w:p>
    <w:p w14:paraId="6B9707E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«Клуб ледяных инженеров».</w:t>
      </w:r>
    </w:p>
    <w:p w14:paraId="7A8A36E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«Мяч из круга». </w:t>
      </w:r>
    </w:p>
    <w:p w14:paraId="2F80627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«Гонка с шайбами». </w:t>
      </w:r>
    </w:p>
    <w:p w14:paraId="5C6B57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«Черепахи». </w:t>
      </w:r>
    </w:p>
    <w:p w14:paraId="3C620F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(4 часов).</w:t>
      </w:r>
    </w:p>
    <w:p w14:paraId="297973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Знакомство с правилами проведения эстафет. Профилактика детского травматизма.</w:t>
      </w:r>
    </w:p>
    <w:p w14:paraId="3360B7F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178EE19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Беговая эстафеты.</w:t>
      </w:r>
    </w:p>
    <w:p w14:paraId="1D2F932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с предметами (мячами, обручами, скакалками)</w:t>
      </w:r>
    </w:p>
    <w:p w14:paraId="0F947E0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на развитие статистического и динамического равновесия.</w:t>
      </w:r>
    </w:p>
    <w:p w14:paraId="149CF1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 (4 часов)</w:t>
      </w:r>
    </w:p>
    <w:p w14:paraId="17EC91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Теория. Народные игры – основа игровой культуры. Роль и место игры в жизни людей. </w:t>
      </w:r>
    </w:p>
    <w:p w14:paraId="191AD3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7551EC7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«Калин – бан -ба»</w:t>
      </w:r>
    </w:p>
    <w:p w14:paraId="0C5663E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«Чижик»</w:t>
      </w:r>
    </w:p>
    <w:p w14:paraId="28BCFE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«Золотые ворота»</w:t>
      </w:r>
    </w:p>
    <w:p w14:paraId="58FF48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Учебно – тематический план</w:t>
      </w:r>
    </w:p>
    <w:p w14:paraId="2E49A0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2 класс</w:t>
      </w:r>
    </w:p>
    <w:tbl>
      <w:tblPr>
        <w:tblStyle w:val="3"/>
        <w:tblW w:w="0" w:type="auto"/>
        <w:tblInd w:w="-77" w:type="dxa"/>
        <w:tblLayout w:type="fixed"/>
        <w:tblCellMar>
          <w:top w:w="0" w:type="dxa"/>
          <w:left w:w="108" w:type="dxa"/>
          <w:bottom w:w="0" w:type="dxa"/>
          <w:right w:w="108" w:type="dxa"/>
        </w:tblCellMar>
      </w:tblPr>
      <w:tblGrid>
        <w:gridCol w:w="663"/>
        <w:gridCol w:w="4377"/>
        <w:gridCol w:w="1489"/>
        <w:gridCol w:w="1329"/>
        <w:gridCol w:w="1539"/>
      </w:tblGrid>
      <w:tr w14:paraId="392B294E">
        <w:tblPrEx>
          <w:tblCellMar>
            <w:top w:w="0" w:type="dxa"/>
            <w:left w:w="108" w:type="dxa"/>
            <w:bottom w:w="0" w:type="dxa"/>
            <w:right w:w="108" w:type="dxa"/>
          </w:tblCellMar>
        </w:tblPrEx>
        <w:tc>
          <w:tcPr>
            <w:tcW w:w="663" w:type="dxa"/>
            <w:vMerge w:val="restart"/>
            <w:tcBorders>
              <w:top w:val="single" w:color="000000" w:sz="4" w:space="0"/>
              <w:left w:val="single" w:color="000000" w:sz="4" w:space="0"/>
              <w:bottom w:val="single" w:color="000000" w:sz="4" w:space="0"/>
            </w:tcBorders>
            <w:shd w:val="clear" w:color="auto" w:fill="auto"/>
            <w:vAlign w:val="center"/>
          </w:tcPr>
          <w:p w14:paraId="132AE6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4377" w:type="dxa"/>
            <w:vMerge w:val="restart"/>
            <w:tcBorders>
              <w:top w:val="single" w:color="000000" w:sz="4" w:space="0"/>
              <w:left w:val="single" w:color="000000" w:sz="4" w:space="0"/>
              <w:bottom w:val="single" w:color="000000" w:sz="4" w:space="0"/>
            </w:tcBorders>
            <w:shd w:val="clear" w:color="auto" w:fill="auto"/>
            <w:vAlign w:val="center"/>
          </w:tcPr>
          <w:p w14:paraId="760760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w:t>
            </w:r>
          </w:p>
        </w:tc>
        <w:tc>
          <w:tcPr>
            <w:tcW w:w="4357" w:type="dxa"/>
            <w:gridSpan w:val="3"/>
            <w:tcBorders>
              <w:top w:val="single" w:color="000000" w:sz="4" w:space="0"/>
              <w:left w:val="single" w:color="000000" w:sz="4" w:space="0"/>
              <w:bottom w:val="single" w:color="000000" w:sz="4" w:space="0"/>
              <w:right w:val="single" w:color="000000" w:sz="4" w:space="0"/>
            </w:tcBorders>
            <w:shd w:val="clear" w:color="auto" w:fill="auto"/>
          </w:tcPr>
          <w:p w14:paraId="1473E0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Количество часов</w:t>
            </w:r>
          </w:p>
        </w:tc>
      </w:tr>
      <w:tr w14:paraId="07DBD741">
        <w:tblPrEx>
          <w:tblCellMar>
            <w:top w:w="0" w:type="dxa"/>
            <w:left w:w="108" w:type="dxa"/>
            <w:bottom w:w="0" w:type="dxa"/>
            <w:right w:w="108" w:type="dxa"/>
          </w:tblCellMar>
        </w:tblPrEx>
        <w:tc>
          <w:tcPr>
            <w:tcW w:w="663" w:type="dxa"/>
            <w:vMerge w:val="continue"/>
            <w:tcBorders>
              <w:top w:val="single" w:color="000000" w:sz="4" w:space="0"/>
              <w:left w:val="single" w:color="000000" w:sz="4" w:space="0"/>
              <w:bottom w:val="single" w:color="000000" w:sz="4" w:space="0"/>
            </w:tcBorders>
            <w:shd w:val="clear" w:color="auto" w:fill="auto"/>
          </w:tcPr>
          <w:p w14:paraId="2A8497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vMerge w:val="continue"/>
            <w:tcBorders>
              <w:top w:val="single" w:color="000000" w:sz="4" w:space="0"/>
              <w:left w:val="single" w:color="000000" w:sz="4" w:space="0"/>
              <w:bottom w:val="single" w:color="000000" w:sz="4" w:space="0"/>
            </w:tcBorders>
            <w:shd w:val="clear" w:color="auto" w:fill="auto"/>
          </w:tcPr>
          <w:p w14:paraId="3565A7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tcPr>
          <w:p w14:paraId="5083DF2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Общее кол - во часов</w:t>
            </w:r>
          </w:p>
        </w:tc>
        <w:tc>
          <w:tcPr>
            <w:tcW w:w="1329" w:type="dxa"/>
            <w:tcBorders>
              <w:top w:val="single" w:color="000000" w:sz="4" w:space="0"/>
              <w:left w:val="single" w:color="000000" w:sz="4" w:space="0"/>
              <w:bottom w:val="single" w:color="000000" w:sz="4" w:space="0"/>
            </w:tcBorders>
            <w:shd w:val="clear" w:color="auto" w:fill="auto"/>
          </w:tcPr>
          <w:p w14:paraId="1E7ACE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2EDC24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Практика</w:t>
            </w:r>
          </w:p>
        </w:tc>
      </w:tr>
      <w:tr w14:paraId="44F53183">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6E8C80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4377" w:type="dxa"/>
            <w:tcBorders>
              <w:top w:val="single" w:color="000000" w:sz="4" w:space="0"/>
              <w:left w:val="single" w:color="000000" w:sz="4" w:space="0"/>
              <w:bottom w:val="single" w:color="000000" w:sz="4" w:space="0"/>
            </w:tcBorders>
            <w:shd w:val="clear" w:color="auto" w:fill="auto"/>
          </w:tcPr>
          <w:p w14:paraId="2612A2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(общеразвивающие игры).</w:t>
            </w:r>
          </w:p>
        </w:tc>
        <w:tc>
          <w:tcPr>
            <w:tcW w:w="1489" w:type="dxa"/>
            <w:tcBorders>
              <w:top w:val="single" w:color="000000" w:sz="4" w:space="0"/>
              <w:left w:val="single" w:color="000000" w:sz="4" w:space="0"/>
              <w:bottom w:val="single" w:color="000000" w:sz="4" w:space="0"/>
            </w:tcBorders>
            <w:shd w:val="clear" w:color="auto" w:fill="auto"/>
          </w:tcPr>
          <w:p w14:paraId="6BF99FF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403562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1F54A6B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6F693491">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1004A53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4377" w:type="dxa"/>
            <w:tcBorders>
              <w:top w:val="single" w:color="000000" w:sz="4" w:space="0"/>
              <w:left w:val="single" w:color="000000" w:sz="4" w:space="0"/>
              <w:bottom w:val="single" w:color="000000" w:sz="4" w:space="0"/>
            </w:tcBorders>
            <w:shd w:val="clear" w:color="auto" w:fill="auto"/>
          </w:tcPr>
          <w:p w14:paraId="3E6ADD9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мячом.</w:t>
            </w:r>
          </w:p>
        </w:tc>
        <w:tc>
          <w:tcPr>
            <w:tcW w:w="1489" w:type="dxa"/>
            <w:tcBorders>
              <w:top w:val="single" w:color="000000" w:sz="4" w:space="0"/>
              <w:left w:val="single" w:color="000000" w:sz="4" w:space="0"/>
              <w:bottom w:val="single" w:color="000000" w:sz="4" w:space="0"/>
            </w:tcBorders>
            <w:shd w:val="clear" w:color="auto" w:fill="auto"/>
          </w:tcPr>
          <w:p w14:paraId="3565A5C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532D16E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3F9553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4F569F5C">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4138CE9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4377" w:type="dxa"/>
            <w:tcBorders>
              <w:top w:val="single" w:color="000000" w:sz="4" w:space="0"/>
              <w:left w:val="single" w:color="000000" w:sz="4" w:space="0"/>
              <w:bottom w:val="single" w:color="000000" w:sz="4" w:space="0"/>
            </w:tcBorders>
            <w:shd w:val="clear" w:color="auto" w:fill="auto"/>
          </w:tcPr>
          <w:p w14:paraId="5728610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 прыжками (скакалки).</w:t>
            </w:r>
          </w:p>
        </w:tc>
        <w:tc>
          <w:tcPr>
            <w:tcW w:w="1489" w:type="dxa"/>
            <w:tcBorders>
              <w:top w:val="single" w:color="000000" w:sz="4" w:space="0"/>
              <w:left w:val="single" w:color="000000" w:sz="4" w:space="0"/>
              <w:bottom w:val="single" w:color="000000" w:sz="4" w:space="0"/>
            </w:tcBorders>
            <w:shd w:val="clear" w:color="auto" w:fill="auto"/>
          </w:tcPr>
          <w:p w14:paraId="0B6C69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329BEB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51BAA9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14EF5403">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7C68FC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4377" w:type="dxa"/>
            <w:tcBorders>
              <w:top w:val="single" w:color="000000" w:sz="4" w:space="0"/>
              <w:left w:val="single" w:color="000000" w:sz="4" w:space="0"/>
              <w:bottom w:val="single" w:color="000000" w:sz="4" w:space="0"/>
            </w:tcBorders>
            <w:shd w:val="clear" w:color="auto" w:fill="auto"/>
          </w:tcPr>
          <w:p w14:paraId="59A0A4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малой подвижности (игры на развитие внимания; для подготовки к строю; с лазанием и перелазанием; правильной осанки).</w:t>
            </w:r>
          </w:p>
        </w:tc>
        <w:tc>
          <w:tcPr>
            <w:tcW w:w="1489" w:type="dxa"/>
            <w:tcBorders>
              <w:top w:val="single" w:color="000000" w:sz="4" w:space="0"/>
              <w:left w:val="single" w:color="000000" w:sz="4" w:space="0"/>
              <w:bottom w:val="single" w:color="000000" w:sz="4" w:space="0"/>
            </w:tcBorders>
            <w:shd w:val="clear" w:color="auto" w:fill="auto"/>
          </w:tcPr>
          <w:p w14:paraId="6C7F9E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20135E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33A04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5390D4C4">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282D23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4377" w:type="dxa"/>
            <w:tcBorders>
              <w:top w:val="single" w:color="000000" w:sz="4" w:space="0"/>
              <w:left w:val="single" w:color="000000" w:sz="4" w:space="0"/>
              <w:bottom w:val="single" w:color="000000" w:sz="4" w:space="0"/>
            </w:tcBorders>
            <w:shd w:val="clear" w:color="auto" w:fill="auto"/>
          </w:tcPr>
          <w:p w14:paraId="7102C2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Зимние забавы.</w:t>
            </w:r>
          </w:p>
        </w:tc>
        <w:tc>
          <w:tcPr>
            <w:tcW w:w="1489" w:type="dxa"/>
            <w:tcBorders>
              <w:top w:val="single" w:color="000000" w:sz="4" w:space="0"/>
              <w:left w:val="single" w:color="000000" w:sz="4" w:space="0"/>
              <w:bottom w:val="single" w:color="000000" w:sz="4" w:space="0"/>
            </w:tcBorders>
            <w:shd w:val="clear" w:color="auto" w:fill="auto"/>
          </w:tcPr>
          <w:p w14:paraId="2420F0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c>
          <w:tcPr>
            <w:tcW w:w="1329" w:type="dxa"/>
            <w:tcBorders>
              <w:top w:val="single" w:color="000000" w:sz="4" w:space="0"/>
              <w:left w:val="single" w:color="000000" w:sz="4" w:space="0"/>
              <w:bottom w:val="single" w:color="000000" w:sz="4" w:space="0"/>
            </w:tcBorders>
            <w:shd w:val="clear" w:color="auto" w:fill="auto"/>
          </w:tcPr>
          <w:p w14:paraId="4C1FC4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56DFD8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ч.</w:t>
            </w:r>
          </w:p>
        </w:tc>
      </w:tr>
      <w:tr w14:paraId="16E7D667">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746AD6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4377" w:type="dxa"/>
            <w:tcBorders>
              <w:top w:val="single" w:color="000000" w:sz="4" w:space="0"/>
              <w:left w:val="single" w:color="000000" w:sz="4" w:space="0"/>
              <w:bottom w:val="single" w:color="000000" w:sz="4" w:space="0"/>
            </w:tcBorders>
            <w:shd w:val="clear" w:color="auto" w:fill="auto"/>
          </w:tcPr>
          <w:p w14:paraId="6697BF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w:t>
            </w:r>
          </w:p>
        </w:tc>
        <w:tc>
          <w:tcPr>
            <w:tcW w:w="1489" w:type="dxa"/>
            <w:tcBorders>
              <w:top w:val="single" w:color="000000" w:sz="4" w:space="0"/>
              <w:left w:val="single" w:color="000000" w:sz="4" w:space="0"/>
              <w:bottom w:val="single" w:color="000000" w:sz="4" w:space="0"/>
            </w:tcBorders>
            <w:shd w:val="clear" w:color="auto" w:fill="auto"/>
          </w:tcPr>
          <w:p w14:paraId="229708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0189B2F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8BEBCC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4C811D99">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5C28AE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4377" w:type="dxa"/>
            <w:tcBorders>
              <w:top w:val="single" w:color="000000" w:sz="4" w:space="0"/>
              <w:left w:val="single" w:color="000000" w:sz="4" w:space="0"/>
              <w:bottom w:val="single" w:color="000000" w:sz="4" w:space="0"/>
            </w:tcBorders>
            <w:shd w:val="clear" w:color="auto" w:fill="auto"/>
          </w:tcPr>
          <w:p w14:paraId="7BE6C2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w:t>
            </w:r>
          </w:p>
        </w:tc>
        <w:tc>
          <w:tcPr>
            <w:tcW w:w="1489" w:type="dxa"/>
            <w:tcBorders>
              <w:top w:val="single" w:color="000000" w:sz="4" w:space="0"/>
              <w:left w:val="single" w:color="000000" w:sz="4" w:space="0"/>
              <w:bottom w:val="single" w:color="000000" w:sz="4" w:space="0"/>
            </w:tcBorders>
            <w:shd w:val="clear" w:color="auto" w:fill="auto"/>
          </w:tcPr>
          <w:p w14:paraId="4FEFF4B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047009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DF92B4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4ч.</w:t>
            </w:r>
          </w:p>
        </w:tc>
      </w:tr>
      <w:tr w14:paraId="329B9F7A">
        <w:tblPrEx>
          <w:tblCellMar>
            <w:top w:w="0" w:type="dxa"/>
            <w:left w:w="108" w:type="dxa"/>
            <w:bottom w:w="0" w:type="dxa"/>
            <w:right w:w="108" w:type="dxa"/>
          </w:tblCellMar>
        </w:tblPrEx>
        <w:tc>
          <w:tcPr>
            <w:tcW w:w="5040" w:type="dxa"/>
            <w:gridSpan w:val="2"/>
            <w:tcBorders>
              <w:top w:val="single" w:color="000000" w:sz="4" w:space="0"/>
              <w:left w:val="single" w:color="000000" w:sz="4" w:space="0"/>
              <w:bottom w:val="single" w:color="000000" w:sz="4" w:space="0"/>
            </w:tcBorders>
            <w:shd w:val="clear" w:color="auto" w:fill="auto"/>
          </w:tcPr>
          <w:p w14:paraId="0FBEBC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1489" w:type="dxa"/>
            <w:tcBorders>
              <w:top w:val="single" w:color="000000" w:sz="4" w:space="0"/>
              <w:left w:val="single" w:color="000000" w:sz="4" w:space="0"/>
              <w:bottom w:val="single" w:color="000000" w:sz="4" w:space="0"/>
            </w:tcBorders>
            <w:shd w:val="clear" w:color="auto" w:fill="auto"/>
          </w:tcPr>
          <w:p w14:paraId="5089253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34 ч.</w:t>
            </w:r>
          </w:p>
        </w:tc>
        <w:tc>
          <w:tcPr>
            <w:tcW w:w="1329" w:type="dxa"/>
            <w:tcBorders>
              <w:top w:val="single" w:color="000000" w:sz="4" w:space="0"/>
              <w:left w:val="single" w:color="000000" w:sz="4" w:space="0"/>
              <w:bottom w:val="single" w:color="000000" w:sz="4" w:space="0"/>
            </w:tcBorders>
            <w:shd w:val="clear" w:color="auto" w:fill="auto"/>
          </w:tcPr>
          <w:p w14:paraId="3A3F62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19D8D4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27 ч.</w:t>
            </w:r>
          </w:p>
        </w:tc>
      </w:tr>
    </w:tbl>
    <w:p w14:paraId="479B43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3307B0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Календарно-тематическое планирование</w:t>
      </w:r>
    </w:p>
    <w:p w14:paraId="60EEED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2 класс</w:t>
      </w:r>
    </w:p>
    <w:tbl>
      <w:tblPr>
        <w:tblStyle w:val="3"/>
        <w:tblW w:w="0" w:type="auto"/>
        <w:tblInd w:w="-5" w:type="dxa"/>
        <w:tblLayout w:type="fixed"/>
        <w:tblCellMar>
          <w:top w:w="0" w:type="dxa"/>
          <w:left w:w="108" w:type="dxa"/>
          <w:bottom w:w="0" w:type="dxa"/>
          <w:right w:w="108" w:type="dxa"/>
        </w:tblCellMar>
      </w:tblPr>
      <w:tblGrid>
        <w:gridCol w:w="1101"/>
        <w:gridCol w:w="7416"/>
        <w:gridCol w:w="814"/>
      </w:tblGrid>
      <w:tr w14:paraId="4185A2D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B86A83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7416" w:type="dxa"/>
            <w:tcBorders>
              <w:top w:val="single" w:color="000000" w:sz="4" w:space="0"/>
              <w:left w:val="single" w:color="000000" w:sz="4" w:space="0"/>
              <w:bottom w:val="single" w:color="000000" w:sz="4" w:space="0"/>
            </w:tcBorders>
            <w:shd w:val="clear" w:color="auto" w:fill="auto"/>
          </w:tcPr>
          <w:p w14:paraId="3CC145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 занятия</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884F6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Кол-во</w:t>
            </w:r>
          </w:p>
          <w:p w14:paraId="343D73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часов</w:t>
            </w:r>
          </w:p>
        </w:tc>
      </w:tr>
      <w:tr w14:paraId="71DA88F7">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3F711E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DF3E12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Правила безопасного поведения при проведении </w:t>
            </w:r>
          </w:p>
          <w:p w14:paraId="53910E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 с бегом. Техника бега с ускорением, техника равномерного бега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B2239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CF4E59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882E8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9A91C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Комплекс ОРУ с рифмованными строчками. Игра «Совушка». Игра «Вороны  и воробьи»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F307A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FD4D705">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0F9997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7928D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Игра «К своим флажкам». Игра «День и ночь».</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625BA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265E45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4F3FB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4ED9C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колонне по одному в движении. Игра «Вызов номеров» Игра «Пустое место». Упражнения с предметами.  Ирга «Невод». Игра «Колесо»</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4EFAE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BE93979">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D83E6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1B27B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«Два мороза». Игра «Воробьи-попрыгунчики».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F3C5A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CDD4DA7">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388F5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FDA2D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по технике безопасности при проведении игр с прыжками.</w:t>
            </w:r>
          </w:p>
          <w:p w14:paraId="3D6720A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Профилактика детского травматизма. Развитие координации движений в прыжках со скакалкой</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F0DF8C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148AD6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F3B1C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52F5B7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«Салки на одной ноге». Игра « Воробушки».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F93F7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3C3D68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2BC45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542201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длинной скакалкой. Игра «Удочка». Игра «Кто выше»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333EA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296CBD2">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5298B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CA0C25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мячами. Игра «Прыжки в приседе». Игра «Пингвины с мячом».</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724BB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36DA927">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9BB28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E0B97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короткой скакалкой. Игра «Поймай лягушку». Игра «Прыжки с поворотом»</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C91539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DF0507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99AAA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21999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Правила безопасного поведения   при  с играх  мячом.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00661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583A9D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05068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021A4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Совершенствование координации движений. Игра « Передал – садись». Игра «Свечи».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DD76F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B7EEC11">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6741B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0F9AE7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глазомера и чувства расстояния. Передача мяча. Метание мяча Игра «Охотники и утки». Игра «Сбей мяч»</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19EE1B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173D23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092AAF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7E81A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Укрепление основных мышечных групп; мышц рук и плечевого пояса. Игра «Рак пятится назад». Игра «Скорый поезд».</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AB4AD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701163A">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CD8A17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0641E3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Броски и ловля мяча. Игра «Кто самый меткий». Игра «Не упусти мяч».</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39544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BABFA6D">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76BE80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346D5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Правила по технике безопасности при проведении игры малой </w:t>
            </w:r>
          </w:p>
          <w:p w14:paraId="354DB4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подвижности.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3F22B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8C6D85A">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BFEF7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6563A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специальных упражнений «Ровная спина». Игра «Змейка». Игра «Карлики  и великаны».</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5224F4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98D4289">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C2DDA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4F725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мешочками. Игра «Кошка и мышка». Игра «Ручеек».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4E821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BE98064">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D31D8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01955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для исправления нарушений осанки и плоскостопия. Игра «Стрекозы». Игра «Чемпионы скакалки».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D87A4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72FC56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DCB5A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FC8449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Гимнастические построения, размыкания, фигурная маршировка.</w:t>
            </w:r>
          </w:p>
          <w:p w14:paraId="745132A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«Построение в шеренгу». Игра «На новое место». Игра «Лабиринт». Игра «Что изменилось?»</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880A1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AC2A1A9">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7FE59E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42337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Закаливание и его влияние на организм. Правила безопасного поведения при катании на лыжах, санках. Инструктаж по технике безопасности.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93E6F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B9500E0">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48156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AD4E9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«Лепим снежную бабу». Игра «Лепим сказочных героев».</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47691D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79E5C2A">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7BC45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F8FEB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«Санные поезда».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96A5E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EE8499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497E4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B89AFE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«На одной лыже». Игра «Езда на перекладных»</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AC035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2ED6BA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7594D1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863BD2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при проведении эстафет</w:t>
            </w:r>
          </w:p>
          <w:p w14:paraId="79B6DB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Способы деления на команды. Считалки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E5C7ED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4C6852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19531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FDA43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Веселые старты Эстафеты «Бег по кочкам», «Бег сороконожек».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F3E1F0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6C11E53">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04F504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848203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«Рак пятится назад», «Скорый поезд».</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DE970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09C1B5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C8D701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45B6F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Эстафеты  «Чемпионы скакалки», «Вьюны».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A30E5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2844516">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47CF0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DA5A4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«Стрекозы», «На новое место».</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F250F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54A3FA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94C32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39953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История изучения и организации игр. Знаменитые собиратели и организаторы игр. Игровая терминология.</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4272A7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C742383">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C9066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46BDE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«Бегунок»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991FA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FAE811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75B1C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8DC366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«Верёвочка»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0E0C6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D723596">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BF0BE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C16C4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«Котел»</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315BF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7E731F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D2FEE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2F9E07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"Дедушка - сапожник".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D5BB22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bl>
    <w:p w14:paraId="0AB89A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52E0CA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Содержание программы.  2класс (34 занятия)</w:t>
      </w:r>
    </w:p>
    <w:p w14:paraId="0CDDB5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( 5часов)</w:t>
      </w:r>
    </w:p>
    <w:p w14:paraId="3CCD5D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Теория. Правила безопасного поведения при проведении </w:t>
      </w:r>
    </w:p>
    <w:p w14:paraId="3123CCA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 с бегом. Техника бега с ускорением, техника равномерного бега</w:t>
      </w:r>
    </w:p>
    <w:p w14:paraId="1FF961B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Практические занятия: </w:t>
      </w:r>
    </w:p>
    <w:p w14:paraId="42D3B4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Комплекс ОРУ с рифмованными строчками. Игра «Совушка». Игра «Вороны  и воробьи»</w:t>
      </w:r>
    </w:p>
    <w:p w14:paraId="617EB7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Игра «К своим флажкам». Игра «День и ночь».</w:t>
      </w:r>
    </w:p>
    <w:p w14:paraId="63EE51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колонне по одному в движении. Игра «Вызов номеров»</w:t>
      </w:r>
    </w:p>
    <w:p w14:paraId="0FAF607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«Пустое место».</w:t>
      </w:r>
    </w:p>
    <w:p w14:paraId="17CCCE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с предметами.  Ирга «Невод». Игра «Колесо»</w:t>
      </w:r>
    </w:p>
    <w:p w14:paraId="23799D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«Два мороза». Игра «Воробьи-попрыгунчики».</w:t>
      </w:r>
    </w:p>
    <w:p w14:paraId="0B396D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прыжками (5 часов)</w:t>
      </w:r>
    </w:p>
    <w:p w14:paraId="2DD603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по технике безопасности при проведении игр с прыжками.</w:t>
      </w:r>
    </w:p>
    <w:p w14:paraId="494344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Профилактика детского травматизма. Развитие координации движений в прыжках со скакалкой</w:t>
      </w:r>
    </w:p>
    <w:p w14:paraId="00765A1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1C923E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«Салки на одной ноге». Игра « Воробушки».</w:t>
      </w:r>
    </w:p>
    <w:p w14:paraId="3A2F63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длинной скакалкой. Игра «Удочка». Игра «Кто выше»</w:t>
      </w:r>
    </w:p>
    <w:p w14:paraId="27F107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мячами. Игра «Прыжки в приседе». Игра «Пингвины с мячом».</w:t>
      </w:r>
    </w:p>
    <w:p w14:paraId="1CC33F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короткой скакалкой. Игра «Поймай лягушку». Игра «Прыжки с поворотом»</w:t>
      </w:r>
    </w:p>
    <w:p w14:paraId="1135F38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Игры с мячом  (5 часов) </w:t>
      </w:r>
    </w:p>
    <w:p w14:paraId="1CE4B5A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Теория. Правила безопасного поведения   при  с играх  мячом. </w:t>
      </w:r>
    </w:p>
    <w:p w14:paraId="57E9D86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73EEB9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Совершенствование координации движений. Игра « Передал – садись». Игра «Свечи».</w:t>
      </w:r>
    </w:p>
    <w:p w14:paraId="44C42DF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глазомера и чувства расстояния. Передача мяча. Метание мяча </w:t>
      </w:r>
    </w:p>
    <w:p w14:paraId="77F669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«Охотники и утки». Игра «Сбей мяч»</w:t>
      </w:r>
    </w:p>
    <w:p w14:paraId="0B5ADD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Укрепление основных мышечных групп; мышц рук и плечевого пояса. Игра «Рак пятится назад». Игра «Скорый поезд».</w:t>
      </w:r>
    </w:p>
    <w:p w14:paraId="5E2F7A7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Обучение бросанию, метанию и ловле мяча в игре. </w:t>
      </w:r>
    </w:p>
    <w:p w14:paraId="789809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Броски и ловля мяча. Игра «Кто самый меткий». Игра «Не упусти мяч».</w:t>
      </w:r>
    </w:p>
    <w:p w14:paraId="6E48F7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Игры малой подвижности (5 часов) </w:t>
      </w:r>
    </w:p>
    <w:p w14:paraId="03C9CB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Теория. Правила по технике безопасности при проведении игры малой </w:t>
      </w:r>
    </w:p>
    <w:p w14:paraId="7F1FE3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подвижности.</w:t>
      </w:r>
    </w:p>
    <w:p w14:paraId="26D522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1CA628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специальных упражнений «Ровная спина». Игра «Змейка». Игра «Карлики  и великаны».</w:t>
      </w:r>
    </w:p>
    <w:p w14:paraId="425A0D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с мешочками. Игра «Кошка и мышка». Игра «Ручеек».</w:t>
      </w:r>
    </w:p>
    <w:p w14:paraId="7D279F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Упражнения для исправления нарушений осанки и плоскостопия. Игра «Стрекозы». Игра «Чемпионы скакалки».</w:t>
      </w:r>
    </w:p>
    <w:p w14:paraId="2382D0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Гимнастические построения, размыкания, фигурная маршировка.</w:t>
      </w:r>
    </w:p>
    <w:p w14:paraId="7724A6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«Построение в шеренгу». Игра «На новое место». Игра «</w:t>
      </w:r>
    </w:p>
    <w:p w14:paraId="056A24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Лабиринт». Игра «Что изменилось?»</w:t>
      </w:r>
    </w:p>
    <w:p w14:paraId="3546F25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Зимние забавы (4 часов) </w:t>
      </w:r>
    </w:p>
    <w:p w14:paraId="4EC1E8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Теория. Закаливание и его влияние на организм. Правила безопасного поведения при катании на лыжах, санках. Инструктаж по технике безопасности. </w:t>
      </w:r>
    </w:p>
    <w:p w14:paraId="2FFF83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5A8459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«Лепим снежную бабу».</w:t>
      </w:r>
    </w:p>
    <w:p w14:paraId="17404A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«Лепим сказочных героев».</w:t>
      </w:r>
    </w:p>
    <w:p w14:paraId="682EF97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«Санные поезда».  </w:t>
      </w:r>
    </w:p>
    <w:p w14:paraId="378B1A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«На одной лыже». </w:t>
      </w:r>
    </w:p>
    <w:p w14:paraId="79701D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«Езда на перекладных»</w:t>
      </w:r>
    </w:p>
    <w:p w14:paraId="2B34661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Эстафеты (5 часов) </w:t>
      </w:r>
    </w:p>
    <w:p w14:paraId="15558EE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 при проведении эстафет</w:t>
      </w:r>
    </w:p>
    <w:p w14:paraId="3EDE13C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Способы деления на команды. Считалки</w:t>
      </w:r>
    </w:p>
    <w:p w14:paraId="4AFDB0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076418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Веселые старты</w:t>
      </w:r>
    </w:p>
    <w:p w14:paraId="1E8CAD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Эстафеты «Бег по кочкам», «Бег сороконожек». </w:t>
      </w:r>
    </w:p>
    <w:p w14:paraId="77C2010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«Рак пятится назад», «Скорый поезд».</w:t>
      </w:r>
    </w:p>
    <w:p w14:paraId="0B8EC2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Эстафеты  «Чемпионы скакалки», «Вьюны». </w:t>
      </w:r>
    </w:p>
    <w:p w14:paraId="3578F1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«Стрекозы», «На новое место».</w:t>
      </w:r>
    </w:p>
    <w:p w14:paraId="610DBD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 (5 часов)</w:t>
      </w:r>
    </w:p>
    <w:p w14:paraId="5CD91F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История изучения и организации игр. Знаменитые собиратели и организаторы игр. Игровая терминология.</w:t>
      </w:r>
    </w:p>
    <w:p w14:paraId="18F006A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746248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«Бегунок»</w:t>
      </w:r>
    </w:p>
    <w:p w14:paraId="0825DE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«Верёвочка»</w:t>
      </w:r>
    </w:p>
    <w:p w14:paraId="675F0F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«Котел»</w:t>
      </w:r>
    </w:p>
    <w:p w14:paraId="78A424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"Дедушка - сапожник".</w:t>
      </w:r>
    </w:p>
    <w:p w14:paraId="695C21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Учебно – тематический план</w:t>
      </w:r>
    </w:p>
    <w:p w14:paraId="7805D8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3 класс</w:t>
      </w:r>
    </w:p>
    <w:tbl>
      <w:tblPr>
        <w:tblStyle w:val="3"/>
        <w:tblW w:w="0" w:type="auto"/>
        <w:tblInd w:w="-77" w:type="dxa"/>
        <w:tblLayout w:type="fixed"/>
        <w:tblCellMar>
          <w:top w:w="0" w:type="dxa"/>
          <w:left w:w="108" w:type="dxa"/>
          <w:bottom w:w="0" w:type="dxa"/>
          <w:right w:w="108" w:type="dxa"/>
        </w:tblCellMar>
      </w:tblPr>
      <w:tblGrid>
        <w:gridCol w:w="663"/>
        <w:gridCol w:w="4377"/>
        <w:gridCol w:w="1489"/>
        <w:gridCol w:w="1329"/>
        <w:gridCol w:w="1539"/>
      </w:tblGrid>
      <w:tr w14:paraId="196232DE">
        <w:tblPrEx>
          <w:tblCellMar>
            <w:top w:w="0" w:type="dxa"/>
            <w:left w:w="108" w:type="dxa"/>
            <w:bottom w:w="0" w:type="dxa"/>
            <w:right w:w="108" w:type="dxa"/>
          </w:tblCellMar>
        </w:tblPrEx>
        <w:tc>
          <w:tcPr>
            <w:tcW w:w="663" w:type="dxa"/>
            <w:vMerge w:val="restart"/>
            <w:tcBorders>
              <w:top w:val="single" w:color="000000" w:sz="4" w:space="0"/>
              <w:left w:val="single" w:color="000000" w:sz="4" w:space="0"/>
              <w:bottom w:val="single" w:color="000000" w:sz="4" w:space="0"/>
            </w:tcBorders>
            <w:shd w:val="clear" w:color="auto" w:fill="auto"/>
            <w:vAlign w:val="center"/>
          </w:tcPr>
          <w:p w14:paraId="62EB49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4377" w:type="dxa"/>
            <w:vMerge w:val="restart"/>
            <w:tcBorders>
              <w:top w:val="single" w:color="000000" w:sz="4" w:space="0"/>
              <w:left w:val="single" w:color="000000" w:sz="4" w:space="0"/>
              <w:bottom w:val="single" w:color="000000" w:sz="4" w:space="0"/>
            </w:tcBorders>
            <w:shd w:val="clear" w:color="auto" w:fill="auto"/>
            <w:vAlign w:val="center"/>
          </w:tcPr>
          <w:p w14:paraId="6220435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w:t>
            </w:r>
          </w:p>
        </w:tc>
        <w:tc>
          <w:tcPr>
            <w:tcW w:w="4357" w:type="dxa"/>
            <w:gridSpan w:val="3"/>
            <w:tcBorders>
              <w:top w:val="single" w:color="000000" w:sz="4" w:space="0"/>
              <w:left w:val="single" w:color="000000" w:sz="4" w:space="0"/>
              <w:bottom w:val="single" w:color="000000" w:sz="4" w:space="0"/>
              <w:right w:val="single" w:color="000000" w:sz="4" w:space="0"/>
            </w:tcBorders>
            <w:shd w:val="clear" w:color="auto" w:fill="auto"/>
          </w:tcPr>
          <w:p w14:paraId="619F3D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Количество часов</w:t>
            </w:r>
          </w:p>
        </w:tc>
      </w:tr>
      <w:tr w14:paraId="0D1178E0">
        <w:tblPrEx>
          <w:tblCellMar>
            <w:top w:w="0" w:type="dxa"/>
            <w:left w:w="108" w:type="dxa"/>
            <w:bottom w:w="0" w:type="dxa"/>
            <w:right w:w="108" w:type="dxa"/>
          </w:tblCellMar>
        </w:tblPrEx>
        <w:tc>
          <w:tcPr>
            <w:tcW w:w="663" w:type="dxa"/>
            <w:vMerge w:val="continue"/>
            <w:tcBorders>
              <w:top w:val="single" w:color="000000" w:sz="4" w:space="0"/>
              <w:left w:val="single" w:color="000000" w:sz="4" w:space="0"/>
              <w:bottom w:val="single" w:color="000000" w:sz="4" w:space="0"/>
            </w:tcBorders>
            <w:shd w:val="clear" w:color="auto" w:fill="auto"/>
          </w:tcPr>
          <w:p w14:paraId="086C407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vMerge w:val="continue"/>
            <w:tcBorders>
              <w:top w:val="single" w:color="000000" w:sz="4" w:space="0"/>
              <w:left w:val="single" w:color="000000" w:sz="4" w:space="0"/>
              <w:bottom w:val="single" w:color="000000" w:sz="4" w:space="0"/>
            </w:tcBorders>
            <w:shd w:val="clear" w:color="auto" w:fill="auto"/>
          </w:tcPr>
          <w:p w14:paraId="701027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tcPr>
          <w:p w14:paraId="499AEE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Общее кол - во часов</w:t>
            </w:r>
          </w:p>
        </w:tc>
        <w:tc>
          <w:tcPr>
            <w:tcW w:w="1329" w:type="dxa"/>
            <w:tcBorders>
              <w:top w:val="single" w:color="000000" w:sz="4" w:space="0"/>
              <w:left w:val="single" w:color="000000" w:sz="4" w:space="0"/>
              <w:bottom w:val="single" w:color="000000" w:sz="4" w:space="0"/>
            </w:tcBorders>
            <w:shd w:val="clear" w:color="auto" w:fill="auto"/>
          </w:tcPr>
          <w:p w14:paraId="6849F5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EAE53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Практика</w:t>
            </w:r>
          </w:p>
        </w:tc>
      </w:tr>
      <w:tr w14:paraId="6291976E">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4E899E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4377" w:type="dxa"/>
            <w:tcBorders>
              <w:top w:val="single" w:color="000000" w:sz="4" w:space="0"/>
              <w:left w:val="single" w:color="000000" w:sz="4" w:space="0"/>
              <w:bottom w:val="single" w:color="000000" w:sz="4" w:space="0"/>
            </w:tcBorders>
            <w:shd w:val="clear" w:color="auto" w:fill="auto"/>
          </w:tcPr>
          <w:p w14:paraId="07329D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(общеразвивающие игры).</w:t>
            </w:r>
          </w:p>
        </w:tc>
        <w:tc>
          <w:tcPr>
            <w:tcW w:w="1489" w:type="dxa"/>
            <w:tcBorders>
              <w:top w:val="single" w:color="000000" w:sz="4" w:space="0"/>
              <w:left w:val="single" w:color="000000" w:sz="4" w:space="0"/>
              <w:bottom w:val="single" w:color="000000" w:sz="4" w:space="0"/>
            </w:tcBorders>
            <w:shd w:val="clear" w:color="auto" w:fill="auto"/>
          </w:tcPr>
          <w:p w14:paraId="018FEA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16D0A7A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358CF47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5E363478">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7ADA8E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4377" w:type="dxa"/>
            <w:tcBorders>
              <w:top w:val="single" w:color="000000" w:sz="4" w:space="0"/>
              <w:left w:val="single" w:color="000000" w:sz="4" w:space="0"/>
              <w:bottom w:val="single" w:color="000000" w:sz="4" w:space="0"/>
            </w:tcBorders>
            <w:shd w:val="clear" w:color="auto" w:fill="auto"/>
          </w:tcPr>
          <w:p w14:paraId="61D85A4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мячом.</w:t>
            </w:r>
          </w:p>
        </w:tc>
        <w:tc>
          <w:tcPr>
            <w:tcW w:w="1489" w:type="dxa"/>
            <w:tcBorders>
              <w:top w:val="single" w:color="000000" w:sz="4" w:space="0"/>
              <w:left w:val="single" w:color="000000" w:sz="4" w:space="0"/>
              <w:bottom w:val="single" w:color="000000" w:sz="4" w:space="0"/>
            </w:tcBorders>
            <w:shd w:val="clear" w:color="auto" w:fill="auto"/>
          </w:tcPr>
          <w:p w14:paraId="426FBD1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2EE5EEC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0934A12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4F85C45B">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01017E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4377" w:type="dxa"/>
            <w:tcBorders>
              <w:top w:val="single" w:color="000000" w:sz="4" w:space="0"/>
              <w:left w:val="single" w:color="000000" w:sz="4" w:space="0"/>
              <w:bottom w:val="single" w:color="000000" w:sz="4" w:space="0"/>
            </w:tcBorders>
            <w:shd w:val="clear" w:color="auto" w:fill="auto"/>
          </w:tcPr>
          <w:p w14:paraId="00D8219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 прыжками (скакалки).</w:t>
            </w:r>
          </w:p>
        </w:tc>
        <w:tc>
          <w:tcPr>
            <w:tcW w:w="1489" w:type="dxa"/>
            <w:tcBorders>
              <w:top w:val="single" w:color="000000" w:sz="4" w:space="0"/>
              <w:left w:val="single" w:color="000000" w:sz="4" w:space="0"/>
              <w:bottom w:val="single" w:color="000000" w:sz="4" w:space="0"/>
            </w:tcBorders>
            <w:shd w:val="clear" w:color="auto" w:fill="auto"/>
          </w:tcPr>
          <w:p w14:paraId="357DFF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0296E7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79B4FFD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017FB71B">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7829A3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4377" w:type="dxa"/>
            <w:tcBorders>
              <w:top w:val="single" w:color="000000" w:sz="4" w:space="0"/>
              <w:left w:val="single" w:color="000000" w:sz="4" w:space="0"/>
              <w:bottom w:val="single" w:color="000000" w:sz="4" w:space="0"/>
            </w:tcBorders>
            <w:shd w:val="clear" w:color="auto" w:fill="auto"/>
          </w:tcPr>
          <w:p w14:paraId="1CB80A8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малой подвижности (игры на развитие внимания; для подготовки к строю; с лазанием и перелазанием; правильной осанки).</w:t>
            </w:r>
          </w:p>
        </w:tc>
        <w:tc>
          <w:tcPr>
            <w:tcW w:w="1489" w:type="dxa"/>
            <w:tcBorders>
              <w:top w:val="single" w:color="000000" w:sz="4" w:space="0"/>
              <w:left w:val="single" w:color="000000" w:sz="4" w:space="0"/>
              <w:bottom w:val="single" w:color="000000" w:sz="4" w:space="0"/>
            </w:tcBorders>
            <w:shd w:val="clear" w:color="auto" w:fill="auto"/>
          </w:tcPr>
          <w:p w14:paraId="4BFC10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28E177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6420888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662CB587">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35FF6B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4377" w:type="dxa"/>
            <w:tcBorders>
              <w:top w:val="single" w:color="000000" w:sz="4" w:space="0"/>
              <w:left w:val="single" w:color="000000" w:sz="4" w:space="0"/>
              <w:bottom w:val="single" w:color="000000" w:sz="4" w:space="0"/>
            </w:tcBorders>
            <w:shd w:val="clear" w:color="auto" w:fill="auto"/>
          </w:tcPr>
          <w:p w14:paraId="62A736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Зимние забавы.</w:t>
            </w:r>
          </w:p>
        </w:tc>
        <w:tc>
          <w:tcPr>
            <w:tcW w:w="1489" w:type="dxa"/>
            <w:tcBorders>
              <w:top w:val="single" w:color="000000" w:sz="4" w:space="0"/>
              <w:left w:val="single" w:color="000000" w:sz="4" w:space="0"/>
              <w:bottom w:val="single" w:color="000000" w:sz="4" w:space="0"/>
            </w:tcBorders>
            <w:shd w:val="clear" w:color="auto" w:fill="auto"/>
          </w:tcPr>
          <w:p w14:paraId="6A35C3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c>
          <w:tcPr>
            <w:tcW w:w="1329" w:type="dxa"/>
            <w:tcBorders>
              <w:top w:val="single" w:color="000000" w:sz="4" w:space="0"/>
              <w:left w:val="single" w:color="000000" w:sz="4" w:space="0"/>
              <w:bottom w:val="single" w:color="000000" w:sz="4" w:space="0"/>
            </w:tcBorders>
            <w:shd w:val="clear" w:color="auto" w:fill="auto"/>
          </w:tcPr>
          <w:p w14:paraId="10D5C20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323090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ч.</w:t>
            </w:r>
          </w:p>
        </w:tc>
      </w:tr>
      <w:tr w14:paraId="28C446CA">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1D7D03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4377" w:type="dxa"/>
            <w:tcBorders>
              <w:top w:val="single" w:color="000000" w:sz="4" w:space="0"/>
              <w:left w:val="single" w:color="000000" w:sz="4" w:space="0"/>
              <w:bottom w:val="single" w:color="000000" w:sz="4" w:space="0"/>
            </w:tcBorders>
            <w:shd w:val="clear" w:color="auto" w:fill="auto"/>
          </w:tcPr>
          <w:p w14:paraId="2D496F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w:t>
            </w:r>
          </w:p>
        </w:tc>
        <w:tc>
          <w:tcPr>
            <w:tcW w:w="1489" w:type="dxa"/>
            <w:tcBorders>
              <w:top w:val="single" w:color="000000" w:sz="4" w:space="0"/>
              <w:left w:val="single" w:color="000000" w:sz="4" w:space="0"/>
              <w:bottom w:val="single" w:color="000000" w:sz="4" w:space="0"/>
            </w:tcBorders>
            <w:shd w:val="clear" w:color="auto" w:fill="auto"/>
          </w:tcPr>
          <w:p w14:paraId="5D8532B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0722B1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642E46D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558B43EA">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552B980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4377" w:type="dxa"/>
            <w:tcBorders>
              <w:top w:val="single" w:color="000000" w:sz="4" w:space="0"/>
              <w:left w:val="single" w:color="000000" w:sz="4" w:space="0"/>
              <w:bottom w:val="single" w:color="000000" w:sz="4" w:space="0"/>
            </w:tcBorders>
            <w:shd w:val="clear" w:color="auto" w:fill="auto"/>
          </w:tcPr>
          <w:p w14:paraId="01127E2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w:t>
            </w:r>
          </w:p>
        </w:tc>
        <w:tc>
          <w:tcPr>
            <w:tcW w:w="1489" w:type="dxa"/>
            <w:tcBorders>
              <w:top w:val="single" w:color="000000" w:sz="4" w:space="0"/>
              <w:left w:val="single" w:color="000000" w:sz="4" w:space="0"/>
              <w:bottom w:val="single" w:color="000000" w:sz="4" w:space="0"/>
            </w:tcBorders>
            <w:shd w:val="clear" w:color="auto" w:fill="auto"/>
          </w:tcPr>
          <w:p w14:paraId="5F860A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64ADC8A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79A46C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553AC169">
        <w:tblPrEx>
          <w:tblCellMar>
            <w:top w:w="0" w:type="dxa"/>
            <w:left w:w="108" w:type="dxa"/>
            <w:bottom w:w="0" w:type="dxa"/>
            <w:right w:w="108" w:type="dxa"/>
          </w:tblCellMar>
        </w:tblPrEx>
        <w:tc>
          <w:tcPr>
            <w:tcW w:w="5040" w:type="dxa"/>
            <w:gridSpan w:val="2"/>
            <w:tcBorders>
              <w:top w:val="single" w:color="000000" w:sz="4" w:space="0"/>
              <w:left w:val="single" w:color="000000" w:sz="4" w:space="0"/>
              <w:bottom w:val="single" w:color="000000" w:sz="4" w:space="0"/>
            </w:tcBorders>
            <w:shd w:val="clear" w:color="auto" w:fill="auto"/>
          </w:tcPr>
          <w:p w14:paraId="765FE1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1489" w:type="dxa"/>
            <w:tcBorders>
              <w:top w:val="single" w:color="000000" w:sz="4" w:space="0"/>
              <w:left w:val="single" w:color="000000" w:sz="4" w:space="0"/>
              <w:bottom w:val="single" w:color="000000" w:sz="4" w:space="0"/>
            </w:tcBorders>
            <w:shd w:val="clear" w:color="auto" w:fill="auto"/>
          </w:tcPr>
          <w:p w14:paraId="7BBC983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34 ч.</w:t>
            </w:r>
          </w:p>
        </w:tc>
        <w:tc>
          <w:tcPr>
            <w:tcW w:w="1329" w:type="dxa"/>
            <w:tcBorders>
              <w:top w:val="single" w:color="000000" w:sz="4" w:space="0"/>
              <w:left w:val="single" w:color="000000" w:sz="4" w:space="0"/>
              <w:bottom w:val="single" w:color="000000" w:sz="4" w:space="0"/>
            </w:tcBorders>
            <w:shd w:val="clear" w:color="auto" w:fill="auto"/>
          </w:tcPr>
          <w:p w14:paraId="596FA2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5F34AA5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27 ч.</w:t>
            </w:r>
          </w:p>
        </w:tc>
      </w:tr>
    </w:tbl>
    <w:p w14:paraId="1AB6C4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4F7060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Календарно-тематическое планирование</w:t>
      </w:r>
    </w:p>
    <w:p w14:paraId="667A4B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дополнительной образовательной программы «Подвижные игры»</w:t>
      </w:r>
    </w:p>
    <w:p w14:paraId="14C77E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3 класс</w:t>
      </w:r>
    </w:p>
    <w:p w14:paraId="2938F49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bl>
      <w:tblPr>
        <w:tblStyle w:val="3"/>
        <w:tblW w:w="0" w:type="auto"/>
        <w:tblInd w:w="-5" w:type="dxa"/>
        <w:tblLayout w:type="fixed"/>
        <w:tblCellMar>
          <w:top w:w="0" w:type="dxa"/>
          <w:left w:w="108" w:type="dxa"/>
          <w:bottom w:w="0" w:type="dxa"/>
          <w:right w:w="108" w:type="dxa"/>
        </w:tblCellMar>
      </w:tblPr>
      <w:tblGrid>
        <w:gridCol w:w="1101"/>
        <w:gridCol w:w="7416"/>
        <w:gridCol w:w="814"/>
      </w:tblGrid>
      <w:tr w14:paraId="267E3932">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B5BF4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7416" w:type="dxa"/>
            <w:tcBorders>
              <w:top w:val="single" w:color="000000" w:sz="4" w:space="0"/>
              <w:left w:val="single" w:color="000000" w:sz="4" w:space="0"/>
              <w:bottom w:val="single" w:color="000000" w:sz="4" w:space="0"/>
            </w:tcBorders>
            <w:shd w:val="clear" w:color="auto" w:fill="auto"/>
          </w:tcPr>
          <w:p w14:paraId="5E2EBF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 занятия</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85578F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Кол-во</w:t>
            </w:r>
          </w:p>
          <w:p w14:paraId="5B1DBCB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часов</w:t>
            </w:r>
          </w:p>
        </w:tc>
      </w:tr>
      <w:tr w14:paraId="49BE3C26">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D8EC7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5B0EA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Правила техники безопасности. Значение бега в жизни человека и животных. Лучшие легкоатлеты страны, области, школы.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0A1B5E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6CAADFA">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0BE00B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6F9CB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для укрепления мышц ног. Игра «Змейка». Игра «Челнок».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02588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F996770">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953DA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1FFFD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«Пустое место». Игра «Филин и пташки»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D5F97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1D93F2F">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0AFDA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F86CC0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ОУР в движении. Игра «Пятнашки с домом». Игра «Прерванные пятнашки». Игра «Круговые пятнашки»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CF100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B554D4D">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55C25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CA5F8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колонне по одному в движении. Игра «Круговые пятнашки». Игра «Ловушки в кругу». Игра «Много троих, хватит двоих»</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B42DF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ECFD6D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494CF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53BF5C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техники безопасности при игре с мячом. Разучивание считалок.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248FD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5A6277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D41BA1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ED497E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малыми мячами. Игра «Мячик кверху». Игра «Свечи ставить»</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D4E6E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2A2990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493A6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36C59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большими мячами. Игра «Перебрасывание мяча»</w:t>
            </w:r>
          </w:p>
          <w:p w14:paraId="61CB24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«Зевака». Игра «Летучий мяч».</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D85D9E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8E25233">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78B21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3458DF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набивными мячами. Игра «Выбей мяч из круга». Игра «Защищай город».</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4E51D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A8AD1B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C5F78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2FB7B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мячами. Игра «Гонка мячей». Игра «Попади в цель». Игра «Русская лапта»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ECEF0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77A0C55">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C0548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B9A616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техники безопасности при игре с прыжками. Для чего человеку важно уметь прыгать. Виды прыжков. Разучивание считалок.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1A892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04F0F81">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EADEF2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B3740A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Воробушки и кот».  Игра «Дедушка – рожок».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946D3E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6EBCF34">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AF409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2259D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Переселение лягушек». Игра «Лошадки».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1B346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48C8B17">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302C7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82C7F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Петушиный бой». Игра «Борьба за прыжки».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8BC41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129E213">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4DCF2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29A28E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Солка на одной ноге». Игра «Кто первый?».</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DAD03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BF31402">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7A7BCF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91E6B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техники безопасности.  Знакомство с играми на внимательность.</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6128A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405EC8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CC0BF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82AC2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на внимательность. Игра «Летит - не летит». Игра «Запрещенное движение». Игра «Перемена мест».</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92FD6A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DC56416">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4DCF4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CC559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Комплекс ОРУ для правильной осанки, разучивание считалок. </w:t>
            </w:r>
          </w:p>
          <w:p w14:paraId="45AFD4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«Колечко». Игра « Море волнуется». Игра «Кривой петух»</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8DBCD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9578E7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FDAD3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954912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«Молчанка». Игра «Колечко».</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D3EC03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3B51824">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B566AF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84AB07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«Краски».  Игра «Перемена мест»</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FA123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DBC0500">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99BFBE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3316A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техники безопасности.  Знакомство с играми на внимательность.</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E530F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1AE72CD">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D323F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810F4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«Строим крепость».</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AFE3A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8193B1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B2D8D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2001D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«Взятие снежного городка». Игра  «Меткой стрелок».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F4C46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A4FC97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C6350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9E57C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«Лепим снеговика».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1744B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40B0E57">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0AEB8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51AE16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Значение слова  эстафета.  Разбивание разными способами команд на группы.</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59ED9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0391965">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ED383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D2808B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 Передал – садись», «Мяч среднему», «Парашютисты», «Скакалка под ногами», «Тачка».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D95E99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1D54F71">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0CD74D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92A0A2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«Вызов номеров», «Дорожки», «Шарик в ложке».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87502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9641BB7">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01C96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7C170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«Челночный бег», «По цепочке».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603B6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7167CE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C09AFB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F2F99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«Ведерко с водой»,  «Кати большой мяч впереди себя», «Нитки наматывать», «Передача мяча в колонне», «Поезд».</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4898B0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276DFE6">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984A60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7311E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Материальная и духовная игровая культура. Организация и проведение игр на праздниках.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E6379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66AE96F">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DDD6F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488C00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«Гуси - лебеди»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D0C040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E8DEAF1">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C5C74F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4C9EC3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"Горелки".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E2977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6A3FF4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35F4A3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180D0F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«Мотальщицы»</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B0C6F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9FD166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33690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44926E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"Мишени".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18D20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bl>
    <w:p w14:paraId="78C283B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Содержание программы.  3класс (34 занятия)</w:t>
      </w:r>
    </w:p>
    <w:p w14:paraId="45E2267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(5 часов)</w:t>
      </w:r>
    </w:p>
    <w:p w14:paraId="0753B3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Теория: Правила техники безопасности. Значение бега в жизни человека и животных. Лучшие легкоатлеты страны, области, школы. </w:t>
      </w:r>
    </w:p>
    <w:p w14:paraId="74B3F3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Практические занятия: </w:t>
      </w:r>
    </w:p>
    <w:p w14:paraId="30259C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для укрепления мышц ног. Игра «Змейка». Игра «Челнок».</w:t>
      </w:r>
    </w:p>
    <w:p w14:paraId="13A6D2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«Пустое место». Игра «Филин и пташки»</w:t>
      </w:r>
    </w:p>
    <w:p w14:paraId="0A1BBE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ОУР в движении. Игра «Пятнашки с домом». Игра «Прерванные пятнашки». Игра «Круговые пятнашки»</w:t>
      </w:r>
    </w:p>
    <w:p w14:paraId="3D47812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колонне по одному в движении. Игра «Круговые пятнашки». Игра «Ловушки в кругу». Игра «Много троих, хватит двоих»</w:t>
      </w:r>
    </w:p>
    <w:p w14:paraId="21C4EA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мячом (5 часов)</w:t>
      </w:r>
    </w:p>
    <w:p w14:paraId="4FE99AD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техники безопасности при игре с мячом. Разучивание считалок.</w:t>
      </w:r>
    </w:p>
    <w:p w14:paraId="0654F7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0B2C1B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малыми мячами. Игра «Мячик кверху». Игра «Свечи ставить»</w:t>
      </w:r>
    </w:p>
    <w:p w14:paraId="65F3EEB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большими мячами. Игра «Перебрасывание мяча»</w:t>
      </w:r>
    </w:p>
    <w:p w14:paraId="653BE55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«Зевака». Игра «Летучий мяч».</w:t>
      </w:r>
    </w:p>
    <w:p w14:paraId="15C8F7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набивными мячами. Игра «Выбей мяч из круга». Игра «Защищай город».</w:t>
      </w:r>
    </w:p>
    <w:p w14:paraId="45B5CE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мячами. Игра «Гонка мячей». Игра «Попади в цель». Игра «Русская лапта»</w:t>
      </w:r>
    </w:p>
    <w:p w14:paraId="0F460F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прыжками (5 часов)</w:t>
      </w:r>
    </w:p>
    <w:p w14:paraId="5386779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техники безопасности при игре с прыжками.</w:t>
      </w:r>
    </w:p>
    <w:p w14:paraId="0E4696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чего человеку важно уметь прыгать.</w:t>
      </w:r>
    </w:p>
    <w:p w14:paraId="3D3E6DB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Виды прыжков. Разучивание считалок.</w:t>
      </w:r>
    </w:p>
    <w:p w14:paraId="07A5C1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Практические занятия: </w:t>
      </w:r>
    </w:p>
    <w:p w14:paraId="04A7D02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Воробушки и кот».  Игра «Дедушка – рожок».</w:t>
      </w:r>
    </w:p>
    <w:p w14:paraId="38DFEFD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Переселение лягушек». Игра «Лошадки».</w:t>
      </w:r>
    </w:p>
    <w:p w14:paraId="466F6A1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Петушиный бой». Игра «Борьба за прыжки».</w:t>
      </w:r>
    </w:p>
    <w:p w14:paraId="11AE6F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 Солка на одной ноге». Игра «Кто первый?».</w:t>
      </w:r>
    </w:p>
    <w:p w14:paraId="00206A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малой подвижности (5 часов)</w:t>
      </w:r>
    </w:p>
    <w:p w14:paraId="5AC621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техники безопасности.  Знакомство с играми на внимательность.</w:t>
      </w:r>
    </w:p>
    <w:p w14:paraId="69C695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Практические занятия </w:t>
      </w:r>
    </w:p>
    <w:p w14:paraId="7305149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на внимательность. Игра «Летит - не летит». Игра «Запрещенное движение». Игра «Перемена мест».</w:t>
      </w:r>
    </w:p>
    <w:p w14:paraId="223E77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Комплекс ОРУ для правильной осанки, разучивание считалок. </w:t>
      </w:r>
    </w:p>
    <w:p w14:paraId="57FAAAA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«Колечко». Игра « Море волнуется». Игра «Кривой петух»</w:t>
      </w:r>
    </w:p>
    <w:p w14:paraId="278EE77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«Молчанка». Игра «Колечко».</w:t>
      </w:r>
    </w:p>
    <w:p w14:paraId="02327E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«Краски».  Игра «Перемена мест»</w:t>
      </w:r>
    </w:p>
    <w:p w14:paraId="41CABF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Зимние забавы (4 часов)</w:t>
      </w:r>
    </w:p>
    <w:p w14:paraId="3670F1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техники безопасности зимой. Осторожно лед.</w:t>
      </w:r>
    </w:p>
    <w:p w14:paraId="1C56369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Загадки и пословицы о зиме. Беседа о закаливании.</w:t>
      </w:r>
    </w:p>
    <w:p w14:paraId="54E5F7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Практические занятия: </w:t>
      </w:r>
    </w:p>
    <w:p w14:paraId="3880459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«Строим крепость». </w:t>
      </w:r>
    </w:p>
    <w:p w14:paraId="64C1D0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«Взятие снежного городка».</w:t>
      </w:r>
    </w:p>
    <w:p w14:paraId="0EE4734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«Лепим снеговика». </w:t>
      </w:r>
    </w:p>
    <w:p w14:paraId="57E945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«Меткой стрелок».</w:t>
      </w:r>
    </w:p>
    <w:p w14:paraId="1EEA2E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(5 часов)</w:t>
      </w:r>
    </w:p>
    <w:p w14:paraId="24E126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Значение слова  эстафета.  Разбивание разными способами команд на группы.</w:t>
      </w:r>
    </w:p>
    <w:p w14:paraId="6B5466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66FF2B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 Передал – садись», «Мяч среднему», «Парашютисты», «Скакалка под ногами», «Тачка».</w:t>
      </w:r>
    </w:p>
    <w:p w14:paraId="1FC658E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«Челночный бег», «По цепочке», «Вызов номеров», «Дорожки», «Шарик в ложке».</w:t>
      </w:r>
    </w:p>
    <w:p w14:paraId="4E5BF2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«Ведерко с водой»,  «Кати большой мяч впереди себя», «Нитки наматывать», «Передача мяча в колонне», «Поезд».</w:t>
      </w:r>
    </w:p>
    <w:p w14:paraId="4C9DF1A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 (5 часов)</w:t>
      </w:r>
    </w:p>
    <w:p w14:paraId="5B5D9C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Теория. Материальная и духовная игровая культура. Организация и проведение игр на праздниках. </w:t>
      </w:r>
    </w:p>
    <w:p w14:paraId="0B5C0B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6B87B3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"Горелки".</w:t>
      </w:r>
    </w:p>
    <w:p w14:paraId="0361832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«Гуси - лебеди»</w:t>
      </w:r>
    </w:p>
    <w:p w14:paraId="6A082F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«Мотальщицы»</w:t>
      </w:r>
    </w:p>
    <w:p w14:paraId="0A9D9EE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"Мишени".</w:t>
      </w:r>
    </w:p>
    <w:p w14:paraId="1FFEF3E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Учебно – тематический план</w:t>
      </w:r>
    </w:p>
    <w:p w14:paraId="39D2CA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4 класс</w:t>
      </w:r>
    </w:p>
    <w:tbl>
      <w:tblPr>
        <w:tblStyle w:val="3"/>
        <w:tblW w:w="0" w:type="auto"/>
        <w:tblInd w:w="-77" w:type="dxa"/>
        <w:tblLayout w:type="fixed"/>
        <w:tblCellMar>
          <w:top w:w="0" w:type="dxa"/>
          <w:left w:w="108" w:type="dxa"/>
          <w:bottom w:w="0" w:type="dxa"/>
          <w:right w:w="108" w:type="dxa"/>
        </w:tblCellMar>
      </w:tblPr>
      <w:tblGrid>
        <w:gridCol w:w="663"/>
        <w:gridCol w:w="4377"/>
        <w:gridCol w:w="1489"/>
        <w:gridCol w:w="1329"/>
        <w:gridCol w:w="1539"/>
      </w:tblGrid>
      <w:tr w14:paraId="05CA566B">
        <w:tblPrEx>
          <w:tblCellMar>
            <w:top w:w="0" w:type="dxa"/>
            <w:left w:w="108" w:type="dxa"/>
            <w:bottom w:w="0" w:type="dxa"/>
            <w:right w:w="108" w:type="dxa"/>
          </w:tblCellMar>
        </w:tblPrEx>
        <w:tc>
          <w:tcPr>
            <w:tcW w:w="663" w:type="dxa"/>
            <w:vMerge w:val="restart"/>
            <w:tcBorders>
              <w:top w:val="single" w:color="000000" w:sz="4" w:space="0"/>
              <w:left w:val="single" w:color="000000" w:sz="4" w:space="0"/>
              <w:bottom w:val="single" w:color="000000" w:sz="4" w:space="0"/>
            </w:tcBorders>
            <w:shd w:val="clear" w:color="auto" w:fill="auto"/>
            <w:vAlign w:val="center"/>
          </w:tcPr>
          <w:p w14:paraId="5DA46B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4377" w:type="dxa"/>
            <w:vMerge w:val="restart"/>
            <w:tcBorders>
              <w:top w:val="single" w:color="000000" w:sz="4" w:space="0"/>
              <w:left w:val="single" w:color="000000" w:sz="4" w:space="0"/>
              <w:bottom w:val="single" w:color="000000" w:sz="4" w:space="0"/>
            </w:tcBorders>
            <w:shd w:val="clear" w:color="auto" w:fill="auto"/>
            <w:vAlign w:val="center"/>
          </w:tcPr>
          <w:p w14:paraId="3DFEF9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w:t>
            </w:r>
          </w:p>
        </w:tc>
        <w:tc>
          <w:tcPr>
            <w:tcW w:w="4357" w:type="dxa"/>
            <w:gridSpan w:val="3"/>
            <w:tcBorders>
              <w:top w:val="single" w:color="000000" w:sz="4" w:space="0"/>
              <w:left w:val="single" w:color="000000" w:sz="4" w:space="0"/>
              <w:bottom w:val="single" w:color="000000" w:sz="4" w:space="0"/>
              <w:right w:val="single" w:color="000000" w:sz="4" w:space="0"/>
            </w:tcBorders>
            <w:shd w:val="clear" w:color="auto" w:fill="auto"/>
          </w:tcPr>
          <w:p w14:paraId="14D1F9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Количество часов</w:t>
            </w:r>
          </w:p>
        </w:tc>
      </w:tr>
      <w:tr w14:paraId="390C83D1">
        <w:tblPrEx>
          <w:tblCellMar>
            <w:top w:w="0" w:type="dxa"/>
            <w:left w:w="108" w:type="dxa"/>
            <w:bottom w:w="0" w:type="dxa"/>
            <w:right w:w="108" w:type="dxa"/>
          </w:tblCellMar>
        </w:tblPrEx>
        <w:tc>
          <w:tcPr>
            <w:tcW w:w="663" w:type="dxa"/>
            <w:vMerge w:val="continue"/>
            <w:tcBorders>
              <w:top w:val="single" w:color="000000" w:sz="4" w:space="0"/>
              <w:left w:val="single" w:color="000000" w:sz="4" w:space="0"/>
              <w:bottom w:val="single" w:color="000000" w:sz="4" w:space="0"/>
            </w:tcBorders>
            <w:shd w:val="clear" w:color="auto" w:fill="auto"/>
          </w:tcPr>
          <w:p w14:paraId="4544E5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vMerge w:val="continue"/>
            <w:tcBorders>
              <w:top w:val="single" w:color="000000" w:sz="4" w:space="0"/>
              <w:left w:val="single" w:color="000000" w:sz="4" w:space="0"/>
              <w:bottom w:val="single" w:color="000000" w:sz="4" w:space="0"/>
            </w:tcBorders>
            <w:shd w:val="clear" w:color="auto" w:fill="auto"/>
          </w:tcPr>
          <w:p w14:paraId="2ACE2CE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tcPr>
          <w:p w14:paraId="59B681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Общее кол - во часов</w:t>
            </w:r>
          </w:p>
        </w:tc>
        <w:tc>
          <w:tcPr>
            <w:tcW w:w="1329" w:type="dxa"/>
            <w:tcBorders>
              <w:top w:val="single" w:color="000000" w:sz="4" w:space="0"/>
              <w:left w:val="single" w:color="000000" w:sz="4" w:space="0"/>
              <w:bottom w:val="single" w:color="000000" w:sz="4" w:space="0"/>
            </w:tcBorders>
            <w:shd w:val="clear" w:color="auto" w:fill="auto"/>
          </w:tcPr>
          <w:p w14:paraId="504C9E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3611F1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Практика</w:t>
            </w:r>
          </w:p>
        </w:tc>
      </w:tr>
      <w:tr w14:paraId="105D56B0">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5DAEB9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4377" w:type="dxa"/>
            <w:tcBorders>
              <w:top w:val="single" w:color="000000" w:sz="4" w:space="0"/>
              <w:left w:val="single" w:color="000000" w:sz="4" w:space="0"/>
              <w:bottom w:val="single" w:color="000000" w:sz="4" w:space="0"/>
            </w:tcBorders>
            <w:shd w:val="clear" w:color="auto" w:fill="auto"/>
          </w:tcPr>
          <w:p w14:paraId="5D5B3A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(общеразвивающие игры).</w:t>
            </w:r>
          </w:p>
        </w:tc>
        <w:tc>
          <w:tcPr>
            <w:tcW w:w="1489" w:type="dxa"/>
            <w:tcBorders>
              <w:top w:val="single" w:color="000000" w:sz="4" w:space="0"/>
              <w:left w:val="single" w:color="000000" w:sz="4" w:space="0"/>
              <w:bottom w:val="single" w:color="000000" w:sz="4" w:space="0"/>
            </w:tcBorders>
            <w:shd w:val="clear" w:color="auto" w:fill="auto"/>
          </w:tcPr>
          <w:p w14:paraId="069369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01B0A6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E0AB4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107A395B">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73EB87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4377" w:type="dxa"/>
            <w:tcBorders>
              <w:top w:val="single" w:color="000000" w:sz="4" w:space="0"/>
              <w:left w:val="single" w:color="000000" w:sz="4" w:space="0"/>
              <w:bottom w:val="single" w:color="000000" w:sz="4" w:space="0"/>
            </w:tcBorders>
            <w:shd w:val="clear" w:color="auto" w:fill="auto"/>
          </w:tcPr>
          <w:p w14:paraId="6DBB4D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мячом.</w:t>
            </w:r>
          </w:p>
        </w:tc>
        <w:tc>
          <w:tcPr>
            <w:tcW w:w="1489" w:type="dxa"/>
            <w:tcBorders>
              <w:top w:val="single" w:color="000000" w:sz="4" w:space="0"/>
              <w:left w:val="single" w:color="000000" w:sz="4" w:space="0"/>
              <w:bottom w:val="single" w:color="000000" w:sz="4" w:space="0"/>
            </w:tcBorders>
            <w:shd w:val="clear" w:color="auto" w:fill="auto"/>
          </w:tcPr>
          <w:p w14:paraId="10F727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103E0AF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83C96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30EDDDE9">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5B7D241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4377" w:type="dxa"/>
            <w:tcBorders>
              <w:top w:val="single" w:color="000000" w:sz="4" w:space="0"/>
              <w:left w:val="single" w:color="000000" w:sz="4" w:space="0"/>
              <w:bottom w:val="single" w:color="000000" w:sz="4" w:space="0"/>
            </w:tcBorders>
            <w:shd w:val="clear" w:color="auto" w:fill="auto"/>
          </w:tcPr>
          <w:p w14:paraId="48A9FF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 прыжками (скакалки).</w:t>
            </w:r>
          </w:p>
        </w:tc>
        <w:tc>
          <w:tcPr>
            <w:tcW w:w="1489" w:type="dxa"/>
            <w:tcBorders>
              <w:top w:val="single" w:color="000000" w:sz="4" w:space="0"/>
              <w:left w:val="single" w:color="000000" w:sz="4" w:space="0"/>
              <w:bottom w:val="single" w:color="000000" w:sz="4" w:space="0"/>
            </w:tcBorders>
            <w:shd w:val="clear" w:color="auto" w:fill="auto"/>
          </w:tcPr>
          <w:p w14:paraId="32C7D98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7C6FEE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3F3898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34FA0311">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008EFC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4377" w:type="dxa"/>
            <w:tcBorders>
              <w:top w:val="single" w:color="000000" w:sz="4" w:space="0"/>
              <w:left w:val="single" w:color="000000" w:sz="4" w:space="0"/>
              <w:bottom w:val="single" w:color="000000" w:sz="4" w:space="0"/>
            </w:tcBorders>
            <w:shd w:val="clear" w:color="auto" w:fill="auto"/>
          </w:tcPr>
          <w:p w14:paraId="7C4AA9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малой подвижности (игры на развитие внимания; для подготовки к строю; с лазанием и перелазанием; правильной осанки).</w:t>
            </w:r>
          </w:p>
        </w:tc>
        <w:tc>
          <w:tcPr>
            <w:tcW w:w="1489" w:type="dxa"/>
            <w:tcBorders>
              <w:top w:val="single" w:color="000000" w:sz="4" w:space="0"/>
              <w:left w:val="single" w:color="000000" w:sz="4" w:space="0"/>
              <w:bottom w:val="single" w:color="000000" w:sz="4" w:space="0"/>
            </w:tcBorders>
            <w:shd w:val="clear" w:color="auto" w:fill="auto"/>
          </w:tcPr>
          <w:p w14:paraId="134DCC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5ч.</w:t>
            </w:r>
          </w:p>
        </w:tc>
        <w:tc>
          <w:tcPr>
            <w:tcW w:w="1329" w:type="dxa"/>
            <w:tcBorders>
              <w:top w:val="single" w:color="000000" w:sz="4" w:space="0"/>
              <w:left w:val="single" w:color="000000" w:sz="4" w:space="0"/>
              <w:bottom w:val="single" w:color="000000" w:sz="4" w:space="0"/>
            </w:tcBorders>
            <w:shd w:val="clear" w:color="auto" w:fill="auto"/>
          </w:tcPr>
          <w:p w14:paraId="58B030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FD06C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2B4F6429">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2ED1C84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4377" w:type="dxa"/>
            <w:tcBorders>
              <w:top w:val="single" w:color="000000" w:sz="4" w:space="0"/>
              <w:left w:val="single" w:color="000000" w:sz="4" w:space="0"/>
              <w:bottom w:val="single" w:color="000000" w:sz="4" w:space="0"/>
            </w:tcBorders>
            <w:shd w:val="clear" w:color="auto" w:fill="auto"/>
          </w:tcPr>
          <w:p w14:paraId="292B475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Зимние забавы.</w:t>
            </w:r>
          </w:p>
        </w:tc>
        <w:tc>
          <w:tcPr>
            <w:tcW w:w="1489" w:type="dxa"/>
            <w:tcBorders>
              <w:top w:val="single" w:color="000000" w:sz="4" w:space="0"/>
              <w:left w:val="single" w:color="000000" w:sz="4" w:space="0"/>
              <w:bottom w:val="single" w:color="000000" w:sz="4" w:space="0"/>
            </w:tcBorders>
            <w:shd w:val="clear" w:color="auto" w:fill="auto"/>
          </w:tcPr>
          <w:p w14:paraId="42A793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c>
          <w:tcPr>
            <w:tcW w:w="1329" w:type="dxa"/>
            <w:tcBorders>
              <w:top w:val="single" w:color="000000" w:sz="4" w:space="0"/>
              <w:left w:val="single" w:color="000000" w:sz="4" w:space="0"/>
              <w:bottom w:val="single" w:color="000000" w:sz="4" w:space="0"/>
            </w:tcBorders>
            <w:shd w:val="clear" w:color="auto" w:fill="auto"/>
          </w:tcPr>
          <w:p w14:paraId="6CDDDA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2970C8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ч.</w:t>
            </w:r>
          </w:p>
        </w:tc>
      </w:tr>
      <w:tr w14:paraId="069E99B2">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676431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4377" w:type="dxa"/>
            <w:tcBorders>
              <w:top w:val="single" w:color="000000" w:sz="4" w:space="0"/>
              <w:left w:val="single" w:color="000000" w:sz="4" w:space="0"/>
              <w:bottom w:val="single" w:color="000000" w:sz="4" w:space="0"/>
            </w:tcBorders>
            <w:shd w:val="clear" w:color="auto" w:fill="auto"/>
          </w:tcPr>
          <w:p w14:paraId="276FE8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w:t>
            </w:r>
          </w:p>
        </w:tc>
        <w:tc>
          <w:tcPr>
            <w:tcW w:w="1489" w:type="dxa"/>
            <w:tcBorders>
              <w:top w:val="single" w:color="000000" w:sz="4" w:space="0"/>
              <w:left w:val="single" w:color="000000" w:sz="4" w:space="0"/>
              <w:bottom w:val="single" w:color="000000" w:sz="4" w:space="0"/>
            </w:tcBorders>
            <w:shd w:val="clear" w:color="auto" w:fill="auto"/>
          </w:tcPr>
          <w:p w14:paraId="1DF42F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27451A9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79F445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1CD12B05">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4F16FF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4377" w:type="dxa"/>
            <w:tcBorders>
              <w:top w:val="single" w:color="000000" w:sz="4" w:space="0"/>
              <w:left w:val="single" w:color="000000" w:sz="4" w:space="0"/>
              <w:bottom w:val="single" w:color="000000" w:sz="4" w:space="0"/>
            </w:tcBorders>
            <w:shd w:val="clear" w:color="auto" w:fill="auto"/>
          </w:tcPr>
          <w:p w14:paraId="4270D7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w:t>
            </w:r>
          </w:p>
        </w:tc>
        <w:tc>
          <w:tcPr>
            <w:tcW w:w="1489" w:type="dxa"/>
            <w:tcBorders>
              <w:top w:val="single" w:color="000000" w:sz="4" w:space="0"/>
              <w:left w:val="single" w:color="000000" w:sz="4" w:space="0"/>
              <w:bottom w:val="single" w:color="000000" w:sz="4" w:space="0"/>
            </w:tcBorders>
            <w:shd w:val="clear" w:color="auto" w:fill="auto"/>
          </w:tcPr>
          <w:p w14:paraId="761563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ч.</w:t>
            </w:r>
          </w:p>
        </w:tc>
        <w:tc>
          <w:tcPr>
            <w:tcW w:w="1329" w:type="dxa"/>
            <w:tcBorders>
              <w:top w:val="single" w:color="000000" w:sz="4" w:space="0"/>
              <w:left w:val="single" w:color="000000" w:sz="4" w:space="0"/>
              <w:bottom w:val="single" w:color="000000" w:sz="4" w:space="0"/>
            </w:tcBorders>
            <w:shd w:val="clear" w:color="auto" w:fill="auto"/>
          </w:tcPr>
          <w:p w14:paraId="4ED4FB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6951DC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ч.</w:t>
            </w:r>
          </w:p>
        </w:tc>
      </w:tr>
      <w:tr w14:paraId="45678ABD">
        <w:tblPrEx>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tcBorders>
            <w:shd w:val="clear" w:color="auto" w:fill="auto"/>
          </w:tcPr>
          <w:p w14:paraId="32AD032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4377" w:type="dxa"/>
            <w:tcBorders>
              <w:top w:val="single" w:color="000000" w:sz="4" w:space="0"/>
              <w:left w:val="single" w:color="000000" w:sz="4" w:space="0"/>
              <w:bottom w:val="single" w:color="000000" w:sz="4" w:space="0"/>
            </w:tcBorders>
            <w:shd w:val="clear" w:color="auto" w:fill="auto"/>
          </w:tcPr>
          <w:p w14:paraId="44416E0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1489" w:type="dxa"/>
            <w:tcBorders>
              <w:top w:val="single" w:color="000000" w:sz="4" w:space="0"/>
              <w:left w:val="single" w:color="000000" w:sz="4" w:space="0"/>
              <w:bottom w:val="single" w:color="000000" w:sz="4" w:space="0"/>
            </w:tcBorders>
            <w:shd w:val="clear" w:color="auto" w:fill="auto"/>
          </w:tcPr>
          <w:p w14:paraId="0F0BBEF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34 ч.</w:t>
            </w:r>
          </w:p>
        </w:tc>
        <w:tc>
          <w:tcPr>
            <w:tcW w:w="1329" w:type="dxa"/>
            <w:tcBorders>
              <w:top w:val="single" w:color="000000" w:sz="4" w:space="0"/>
              <w:left w:val="single" w:color="000000" w:sz="4" w:space="0"/>
              <w:bottom w:val="single" w:color="000000" w:sz="4" w:space="0"/>
            </w:tcBorders>
            <w:shd w:val="clear" w:color="auto" w:fill="auto"/>
          </w:tcPr>
          <w:p w14:paraId="1C9D7C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Pr>
          <w:p w14:paraId="49BAB9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27 ч.</w:t>
            </w:r>
          </w:p>
        </w:tc>
      </w:tr>
    </w:tbl>
    <w:p w14:paraId="0293C4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0AFB8C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Календарно-тематическое планирование</w:t>
      </w:r>
    </w:p>
    <w:p w14:paraId="40D6E7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4 класс</w:t>
      </w:r>
    </w:p>
    <w:tbl>
      <w:tblPr>
        <w:tblStyle w:val="3"/>
        <w:tblW w:w="0" w:type="auto"/>
        <w:tblInd w:w="-5" w:type="dxa"/>
        <w:tblLayout w:type="fixed"/>
        <w:tblCellMar>
          <w:top w:w="0" w:type="dxa"/>
          <w:left w:w="108" w:type="dxa"/>
          <w:bottom w:w="0" w:type="dxa"/>
          <w:right w:w="108" w:type="dxa"/>
        </w:tblCellMar>
      </w:tblPr>
      <w:tblGrid>
        <w:gridCol w:w="1101"/>
        <w:gridCol w:w="7416"/>
        <w:gridCol w:w="814"/>
      </w:tblGrid>
      <w:tr w14:paraId="67260B1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66704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7416" w:type="dxa"/>
            <w:tcBorders>
              <w:top w:val="single" w:color="000000" w:sz="4" w:space="0"/>
              <w:left w:val="single" w:color="000000" w:sz="4" w:space="0"/>
              <w:bottom w:val="single" w:color="000000" w:sz="4" w:space="0"/>
            </w:tcBorders>
            <w:shd w:val="clear" w:color="auto" w:fill="auto"/>
          </w:tcPr>
          <w:p w14:paraId="3C3DB6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 занятия</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B8537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Кол-во</w:t>
            </w:r>
          </w:p>
          <w:p w14:paraId="732E384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часов</w:t>
            </w:r>
          </w:p>
        </w:tc>
      </w:tr>
      <w:tr w14:paraId="543AB33D">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1508A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81C23E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ТБ при проведении подвижных игр. Способы деления на команды. Повторение считалок.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17F93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0660ED3">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EEBAA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D70FD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Игра «Бег командами». Игра «Мешочек».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DA0F6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835F8C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7A8C1E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E619E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предметами. Игра «Городок». Игра «Русская лапта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2511F0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0903BF1">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ECD54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F9A69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«Лиса в курятнике». Игра «Ловкие ребята».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36F2D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A25007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8DB3F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8CA843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предметами . Игра «Пятнашки в кругу».Игра «Караси и щуки».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CE2AB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0CD8A82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891695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ABE43C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с мячом в местах проведения подвижных игр. Инструктаж по ТБ.Способы передачи мяча; переброска мячей друг другу в шеренгах.</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25C277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4799F4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77D7C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E73AD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малыми мячами. Игра «Мяч в центре». Игра «Мяч среднему».</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CBA62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A76B466">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B447E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7BC6B8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большими мячами. Игра «Мяч – соседу». Игра «Охотники».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9AD74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76D138F">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049EF4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7BE27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набивными мячами. Игра «Отгадай, кто бросил»</w:t>
            </w:r>
          </w:p>
          <w:p w14:paraId="0192EF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«Защищай ворота».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8D024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8E14834">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679E5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9720D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мячами. Игра «Подвижная цель». Игра «Обгони мяч».Игра «Мяч в центре».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60F53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493152F">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CA59B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26F0DE6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в местах проведения подвижных игр.</w:t>
            </w:r>
          </w:p>
          <w:p w14:paraId="157338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Профилактика детского травматизма.  Разучивание считалок.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3C2A2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9C5692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ADA43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E28F9C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«Туда- обратно». Игра «Зайцы в огороде».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D7308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1701EDF">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70A2D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0C9EB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«Шишки, жёлуди, орехи».Игра «белые медведи».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662A22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A11B30F">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1B92BA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4E473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«Карусели». Игра «Тропка».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8212B3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363ADF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D267BA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910EB3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Комплекс ОРУ.  Игра «Ловушка».  Игра «Капканы».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84130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447AD8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BAC0D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DBD00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в местах проведения подвижных игр. Инструктаж по ТБ. Разучивание рифм  для проведения игр.</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A293FF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09D3C20">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13F66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13D3C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«Кто дальше бросит?». Игра «Что изменилось?».  Игра «Найди предмет».</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79591E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A1A7865">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6FC9BA3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772B2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«Слушай сигнал». Игра «Угадай, кто это?». Игра «Точный телеграф».</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BB6BBE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14AC56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E448B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E8C2C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«Невидимки». Игра «Наблюдатели». Игра «Кто точнее».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2DB8874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2AC8E2B8">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5D05C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4D672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«Ориентирование без карты». Игра «Садовник».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A4872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460B75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40FB1F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C19BC2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при катании на лыжах, санках.</w:t>
            </w:r>
          </w:p>
          <w:p w14:paraId="7ABAE2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Инструктаж по ТБ. Повторение попеременного двухшажного хода, поворота в движении и  торможение.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84C98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C38412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7F675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053356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«Снежком по мячу».  Игра «Пустое место».</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32EE43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29D3534">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06204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93B157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«Кто дальше» (на лыжах).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CED99B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790769B">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2A5E96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41DCA7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«Быстрый лыжник».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6EEC0A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FD015AF">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7BB2B7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3EC8E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при проведении эстафет. Инструктаж по ТБ. Способы деления на команды. Повторение считалок.</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8D1CFD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BA6B77E">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1BF4F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13A4E62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«Ходьба по начерченной линии», с доставанием подвижного мяча, «Кто первый?», эстафета  парами.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CE91A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750F7044">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1282E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DFE232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Эстафета с лазанием и перелезанием, </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5D29C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D47DE99">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33EEABD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6C3876F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линейная с прыжками, с бегом вокруг гимнастической скамейки, «веревочка под ногами».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7F834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2635179">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A5C3E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0DD942A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с предметами (скакалки, мячи, обручи)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7359AB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5F008B9D">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C7664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5B1EA9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Традиционные народные праздники. Календарные народные праздники. Классификация народных игр.</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4236FE1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4D6B6EBC">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4792D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8E025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"Салки".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074CA5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36D99127">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064911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A6405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"Малечина - колечина".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5D2C22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16067245">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1F3254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71D1FC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"Коршун".</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315C6E5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r w14:paraId="6A47FEF1">
        <w:tblPrEx>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tcBorders>
            <w:shd w:val="clear" w:color="auto" w:fill="auto"/>
          </w:tcPr>
          <w:p w14:paraId="56259F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tc>
        <w:tc>
          <w:tcPr>
            <w:tcW w:w="7416" w:type="dxa"/>
            <w:tcBorders>
              <w:top w:val="single" w:color="000000" w:sz="4" w:space="0"/>
              <w:left w:val="single" w:color="000000" w:sz="4" w:space="0"/>
              <w:bottom w:val="single" w:color="000000" w:sz="4" w:space="0"/>
            </w:tcBorders>
            <w:shd w:val="clear" w:color="auto" w:fill="auto"/>
          </w:tcPr>
          <w:p w14:paraId="306ED52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"Бабки".</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14:paraId="10D213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r>
    </w:tbl>
    <w:p w14:paraId="3E1458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Содержание программы.  4класс (34 занятия)</w:t>
      </w:r>
    </w:p>
    <w:p w14:paraId="42CD36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бегом  (5 часов).</w:t>
      </w:r>
    </w:p>
    <w:p w14:paraId="4309762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ТБ при проведении подвижных игр. Способы деления на команды. Повторение считалок.</w:t>
      </w:r>
    </w:p>
    <w:p w14:paraId="073EDC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79689A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в движении. Игра «Бег командами». Игра «Мешочек».</w:t>
      </w:r>
    </w:p>
    <w:p w14:paraId="70A8BE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предметами. Игра «Городок». Игра «Русская лапта</w:t>
      </w:r>
    </w:p>
    <w:p w14:paraId="1592566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«Лиса в курятнике». Игра «Ловкие ребята».</w:t>
      </w:r>
    </w:p>
    <w:p w14:paraId="0C95DC7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предметами . Игра «Пятнашки в кругу».Игра «Караси и щуки».</w:t>
      </w:r>
    </w:p>
    <w:p w14:paraId="5084935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мячом (5 часов)</w:t>
      </w:r>
    </w:p>
    <w:p w14:paraId="6D1508D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 с мячом в местах проведения подвижных игр. Инструктаж по ТБ.Способы передачи мяча; переброска мячей друг другу в шеренгах.</w:t>
      </w:r>
    </w:p>
    <w:p w14:paraId="0AD788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4DAF89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малыми мячами. Игра «Мяч в центре». Игра «Мяч среднему».</w:t>
      </w:r>
    </w:p>
    <w:p w14:paraId="7011EA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большими мячами. Игра «Мяч – соседу». Игра «Охотники».</w:t>
      </w:r>
    </w:p>
    <w:p w14:paraId="33CD4E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набивными мячами. Игра «Отгадай, кто бросил»</w:t>
      </w:r>
    </w:p>
    <w:p w14:paraId="172663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«Защищай ворота».</w:t>
      </w:r>
    </w:p>
    <w:p w14:paraId="12EED3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с мячами. Игра «Подвижная цель». Игра «Обгони мяч».</w:t>
      </w:r>
    </w:p>
    <w:p w14:paraId="321533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«Мяч в центре».</w:t>
      </w:r>
    </w:p>
    <w:p w14:paraId="752B2D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с прыжками (5 часов).</w:t>
      </w:r>
    </w:p>
    <w:p w14:paraId="6CF17B0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 в местах проведения подвижных игр.</w:t>
      </w:r>
    </w:p>
    <w:p w14:paraId="4C7FD0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Профилактика детского травматизма.  Разучивание считалок. </w:t>
      </w:r>
    </w:p>
    <w:p w14:paraId="5934649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Практические занятия: </w:t>
      </w:r>
    </w:p>
    <w:p w14:paraId="4BD57F5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«Туда- обратно». Игра «Зайцы в огороде».</w:t>
      </w:r>
    </w:p>
    <w:p w14:paraId="4EDB22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«Шишки, жёлуди, орехи».Игра «белые медведи».</w:t>
      </w:r>
    </w:p>
    <w:p w14:paraId="25001B4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Игра «Карусели». Игра «Тропка».</w:t>
      </w:r>
    </w:p>
    <w:p w14:paraId="512D060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Комплекс ОРУ.  Игра «Ловушка».  Игра «Капканы».                </w:t>
      </w:r>
    </w:p>
    <w:p w14:paraId="676AA9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малой подвижности (5 часов).</w:t>
      </w:r>
    </w:p>
    <w:p w14:paraId="2338023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 в местах проведения подвижных игр. Инструктаж по ТБ. Разучивание рифм  для проведения игр.</w:t>
      </w:r>
    </w:p>
    <w:p w14:paraId="0D6BBF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68CC1F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«Кто дальше бросит?». Игра «Что изменилось?».  Игра «Найди предмет».</w:t>
      </w:r>
    </w:p>
    <w:p w14:paraId="64AF60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«Слушай сигнал». Игра «Угадай, кто это?». Игра «Точный телеграф».</w:t>
      </w:r>
    </w:p>
    <w:p w14:paraId="16FFEB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«Невидимки». Игра «Наблюдатели». Игра «Кто точнее».</w:t>
      </w:r>
    </w:p>
    <w:p w14:paraId="603114D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«Ориентирование без карты». Игра «Садовник».</w:t>
      </w:r>
    </w:p>
    <w:p w14:paraId="39E677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Зимние забавы (4 часов).</w:t>
      </w:r>
    </w:p>
    <w:p w14:paraId="354EBD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w:t>
      </w:r>
    </w:p>
    <w:p w14:paraId="39F068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 катании на лыжах, санках.</w:t>
      </w:r>
    </w:p>
    <w:p w14:paraId="0829A7C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Инструктаж по ТБ. Повторение попеременного двухшажного хода, поворота в движении и  торможение.</w:t>
      </w:r>
    </w:p>
    <w:p w14:paraId="046AA72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6EF03A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«Снежком по мячу».  </w:t>
      </w:r>
    </w:p>
    <w:p w14:paraId="37FB53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«Пустое место».</w:t>
      </w:r>
    </w:p>
    <w:p w14:paraId="655F52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Игра «Кто дальше» (на лыжах). </w:t>
      </w:r>
    </w:p>
    <w:p w14:paraId="28CD77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«Быстрый лыжник».</w:t>
      </w:r>
    </w:p>
    <w:p w14:paraId="5225DE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(5 часов).</w:t>
      </w:r>
    </w:p>
    <w:p w14:paraId="369FC0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 при проведении эстафет. Инструктаж по ТБ.</w:t>
      </w:r>
    </w:p>
    <w:p w14:paraId="5980C1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Способы деления на команды. Повторение считалок.</w:t>
      </w:r>
    </w:p>
    <w:p w14:paraId="1DFA04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67DD8E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Эстафеты  «Ходьба по начерченной линии», с доставанием подвижного мяча, «Кто первый?», эстафета  парами.</w:t>
      </w:r>
    </w:p>
    <w:p w14:paraId="759858E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с лазанием и перелезанием, линейная с прыжками, с бегом вокруг гимнастической скамейки, «веревочка под ногами».</w:t>
      </w:r>
    </w:p>
    <w:p w14:paraId="6B8B9C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с предметами (скакалки, мячи, обручи)</w:t>
      </w:r>
    </w:p>
    <w:p w14:paraId="1BFDF0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Игра малой подвижности (5 часов).</w:t>
      </w:r>
    </w:p>
    <w:p w14:paraId="07133F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Правила безопасного поведения в местах проведения подвижных игр. Инструктаж по ТБ. Разучивание рифм  для проведения игр.</w:t>
      </w:r>
    </w:p>
    <w:p w14:paraId="316DD88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7EEE05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«Кто дальше бросит?». Игра «Что изменилось?».  Игра «Найди предмет».</w:t>
      </w:r>
    </w:p>
    <w:p w14:paraId="30983D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«Слушай сигнал». Игра «Угадай, кто это?». Игра «Точный телеграф».</w:t>
      </w:r>
    </w:p>
    <w:p w14:paraId="13F444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«Невидимки». Игра «Наблюдатели». Игра «Кто точнее».</w:t>
      </w:r>
    </w:p>
    <w:p w14:paraId="48F1A99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ОРУ на месте. Игра «Ориентирование без карты». Игра «Садовник».</w:t>
      </w:r>
    </w:p>
    <w:p w14:paraId="3DCF1F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Народные игры (5 часов)</w:t>
      </w:r>
    </w:p>
    <w:p w14:paraId="65FC54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Теория. Традиционные народные праздники. Календарные народные праздники. Классификация народных игр.</w:t>
      </w:r>
    </w:p>
    <w:p w14:paraId="28859B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14:paraId="47B1E9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"Корову доить".</w:t>
      </w:r>
    </w:p>
    <w:p w14:paraId="5ED240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"Малечина - колечина".</w:t>
      </w:r>
    </w:p>
    <w:p w14:paraId="389DA7C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"Коршун".</w:t>
      </w:r>
    </w:p>
    <w:p w14:paraId="223315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Разучивание народных игр. Игра "Бабки".</w:t>
      </w:r>
    </w:p>
    <w:p w14:paraId="2B3D213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Материально – техническое обеспечение программы:</w:t>
      </w:r>
      <w:r>
        <w:rPr>
          <w:rFonts w:hint="default" w:ascii="Times New Roman" w:hAnsi="Times New Roman" w:cs="Times New Roman"/>
          <w:sz w:val="24"/>
          <w:szCs w:val="24"/>
        </w:rPr>
        <w:t xml:space="preserve"> мячи, скакалки, обручи, гимнастические палки, кегли, ракетки, канат, гимнастические скамейки, стенки, маты.</w:t>
      </w:r>
    </w:p>
    <w:p w14:paraId="530712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Методическое обеспечение программы:</w:t>
      </w:r>
      <w:r>
        <w:rPr>
          <w:rFonts w:hint="default" w:ascii="Times New Roman" w:hAnsi="Times New Roman" w:cs="Times New Roman"/>
          <w:sz w:val="24"/>
          <w:szCs w:val="24"/>
        </w:rPr>
        <w:t xml:space="preserve"> игры, эстафеты, весёлые старты, рассказ, беседа, считалки, загадки, стихи, кроссворды, экскурсии, пословицы, поговорки, встречи со специалистами, народные приметы, ребусы.</w:t>
      </w:r>
    </w:p>
    <w:p w14:paraId="77CC7D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Приёмы и методы</w:t>
      </w:r>
    </w:p>
    <w:p w14:paraId="2FD3FE5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При реализации программы используются различные методы обучения: </w:t>
      </w:r>
    </w:p>
    <w:p w14:paraId="2FBF53A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словесные: рассказ, объяснение нового материала;</w:t>
      </w:r>
    </w:p>
    <w:p w14:paraId="6F6EEC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наглядные: показ новых игр, демонстрация иллюстративного материала;</w:t>
      </w:r>
    </w:p>
    <w:p w14:paraId="387A26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практические: апробирование новых игр: игры на свежем воздухе на школьной спортивной площадке, эстафеты, соревнования, конкурсы. </w:t>
      </w:r>
    </w:p>
    <w:p w14:paraId="214CD7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 этом основным принципом является сочетание на занятиях двух видов деятельности : игровой и учебной. </w:t>
      </w:r>
    </w:p>
    <w:p w14:paraId="4604AA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Начало работа по разделу включает знакомство с теоретическим материалом. Затем следует практическая часть занятия: освоение учебной группой новых игр.</w:t>
      </w:r>
    </w:p>
    <w:p w14:paraId="75B00C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Такой приём, как беседа, помогает установлению доверительных отношений между педагогом и обучающимися, позволяет расширить кругозор и пополнить знания, которые необходимы в исследовательской работе.</w:t>
      </w:r>
    </w:p>
    <w:p w14:paraId="189AD1D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 общей системе всестороннего развития человека воспитание ребенка занимает важное место. Начиная с дошкольного возраста закладываются основы здоровья, физического развития, формируются двигательные навыки, создается фундамент для воспитания физических качеств. Учащиеся младших классов, преемственно развиваясь с большим удовольствием занимаются физической культурой. Особенный интерес вызывают у них различного вида игры: начиная от народных игр, заканчивая спортивными - баскетбол, футбол, хоккей, настольный теннис, бадминтон и т. д. </w:t>
      </w:r>
    </w:p>
    <w:p w14:paraId="7CBD3CB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Различного вида игры и упражнения способствуют совершенствованию деятельности основных физиологических систем организма (нервной, сердечно - сосудистой, 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учащихся младших классов положительных черт характера, создают благоприятные условия для воспитания 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 </w:t>
      </w:r>
    </w:p>
    <w:p w14:paraId="098506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стремятся достигнуть определенной, заранее поставленной цели. Благодаря большому разнообразию содержания игровой деятельности, они всесторонне влияют на организм и личность, в то же время способствуя решению важнейших специальных задач физического воспитания, например, развитию скоростно-силовых качеств. </w:t>
      </w:r>
    </w:p>
    <w:p w14:paraId="4D49C52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 </w:t>
      </w:r>
    </w:p>
    <w:p w14:paraId="0F8D4E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Все эти развивающие аспекты усиливаются спецификой подвижных игр.</w:t>
      </w:r>
    </w:p>
    <w:p w14:paraId="4F602F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Именно поэтому грамотное использование народных игр не только полезно для детей,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 </w:t>
      </w:r>
    </w:p>
    <w:p w14:paraId="709E79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Список литературы:</w:t>
      </w:r>
    </w:p>
    <w:p w14:paraId="6F1CA2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Дмитриев В.Н. «Игры на открытом воздухе» М.: Изд. Дом МСП, 1998г.</w:t>
      </w:r>
    </w:p>
    <w:p w14:paraId="51FBAF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Кереман А.В. «Детские подвижные игры народов СССР» М.: Просвещение, 1989г.</w:t>
      </w:r>
    </w:p>
    <w:p w14:paraId="71A775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«Я иду на урок. Начальная школа. Физическая культура». М.: Изд. «Первое сентября», 2005 г. </w:t>
      </w:r>
    </w:p>
    <w:p w14:paraId="32504B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14:paraId="5FD7A5D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Попова Г.П. «Дружить со спортом и игрой. Поддержка работоспособности школьника: упражнения, игры, инсценировки» Волгоград. Учитель, 2008 г</w:t>
      </w:r>
    </w:p>
    <w:p w14:paraId="4EFB686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Видякин М.В. «Внеклассные мероприятия По физкультуре в средней школе» Волгоград. Учитель, 2004 г</w:t>
      </w:r>
    </w:p>
    <w:p w14:paraId="70A0F2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Советова Е.В. «Оздоровительные технологии в школе» Ростов. Феникс,  2006 г</w:t>
      </w:r>
    </w:p>
    <w:p w14:paraId="2AED42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Шарова Ю.Н., Василькова Т.Я. , Зуева Е.А.«Новгородские традиционные игры» Великий Новгород,  Центр творческого развития и гуманитарного образования «Визит», 1999 г</w:t>
      </w:r>
    </w:p>
    <w:p w14:paraId="5000140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360CA000">
      <w:pPr>
        <w:pStyle w:val="5"/>
        <w:keepNext w:val="0"/>
        <w:keepLines w:val="0"/>
        <w:pageBreakBefore w:val="0"/>
        <w:widowControl/>
        <w:shd w:val="clear" w:color="auto" w:fill="FFFFFF"/>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Для дистанционного обучения: </w:t>
      </w:r>
    </w:p>
    <w:p w14:paraId="12B313F6">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https://mob-edu.ru/ - </w:t>
      </w:r>
      <w:r>
        <w:rPr>
          <w:rFonts w:hint="default" w:ascii="Times New Roman" w:hAnsi="Times New Roman" w:cs="Times New Roman"/>
          <w:sz w:val="24"/>
          <w:szCs w:val="24"/>
        </w:rPr>
        <w:t>Мобильное электронное образование</w:t>
      </w:r>
    </w:p>
    <w:p w14:paraId="74EDB1C7">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"http://resh.edu.ru/"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http://resh.edu.ru/</w:t>
      </w:r>
      <w:r>
        <w:rPr>
          <w:rStyle w:val="4"/>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 </w:t>
      </w:r>
      <w:r>
        <w:rPr>
          <w:rFonts w:hint="default" w:ascii="Times New Roman" w:hAnsi="Times New Roman" w:cs="Times New Roman"/>
          <w:sz w:val="24"/>
          <w:szCs w:val="24"/>
        </w:rPr>
        <w:t>Российская электронная школа</w:t>
      </w:r>
    </w:p>
    <w:p w14:paraId="6140832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5C1DC8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4711E4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215DF63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07E21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Приложение</w:t>
      </w:r>
    </w:p>
    <w:p w14:paraId="032348C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и их классификация</w:t>
      </w:r>
    </w:p>
    <w:p w14:paraId="373932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Народные игры - исторически сложившееся общественное явление, самостоятельный вид деятельности, свойственный народностям и регионам. </w:t>
      </w:r>
    </w:p>
    <w:p w14:paraId="470CD1C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Русские народные игры очень многообразны: детские игры, настольные игры, хороводные игры для взрослых с народными песнями, прибаутками, плясками. </w:t>
      </w:r>
    </w:p>
    <w:p w14:paraId="0B1DB9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 </w:t>
      </w:r>
    </w:p>
    <w:p w14:paraId="6F973E2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 </w:t>
      </w:r>
    </w:p>
    <w:p w14:paraId="03B4A1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Правила в играх определяются самими участниками в зависимости от условий, в которых проводятся игры ( в городках - расстояние до города от кона или полукона, в лапте - количество игроков, длина и ширина площадки, в салках - условия осаливания и т.д.). Также может варьироваться и инвентарь (в "Лапте" - размеры биты, мяча, в "Жмурках" - размеры повязки, в "Чижике" - размеры чижика, биты или кона и т.д.). </w:t>
      </w:r>
    </w:p>
    <w:p w14:paraId="1CE519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 </w:t>
      </w:r>
    </w:p>
    <w:p w14:paraId="337EB40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 </w:t>
      </w:r>
    </w:p>
    <w:p w14:paraId="2FC183B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 </w:t>
      </w:r>
    </w:p>
    <w:p w14:paraId="5F4B1D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По интенсивности используемых в игре движений (игры бывают малой, средней и высокой интенсивности). </w:t>
      </w:r>
    </w:p>
    <w:p w14:paraId="20ED92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 </w:t>
      </w:r>
    </w:p>
    <w:p w14:paraId="256F49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По содержанию и сложности построения игры (простые, переходящие, командные). </w:t>
      </w:r>
    </w:p>
    <w:p w14:paraId="5CF98C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С учетом возрастных особенностей детей 7, 8, 9, 10 лет. Этот же признак использован в рекомендованной нами программе по физической культуре для 1 - 4-х классов с включением в нее русских народных игр. </w:t>
      </w:r>
    </w:p>
    <w:p w14:paraId="5A440E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По способу проведения (с водящим, без водящего, с предметами, без предметов, ролевые, сюжетные). </w:t>
      </w:r>
    </w:p>
    <w:p w14:paraId="2E1F6FE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 </w:t>
      </w:r>
    </w:p>
    <w:p w14:paraId="067C9C1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 По отношению к структуре урока (для подготовительной, основной, заключительной частей урока). </w:t>
      </w:r>
    </w:p>
    <w:p w14:paraId="644285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 </w:t>
      </w:r>
    </w:p>
    <w:p w14:paraId="14DB74A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Подвижные  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"Гуси-лебеди", "Волк во рву" ,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и медовый пряник", "Зайки и ежи" , "Ящерица", "Хромой цыпленок", "Оса" и их различные варианты. </w:t>
      </w:r>
    </w:p>
    <w:p w14:paraId="681E34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"Дедушка-рожок", "Домики", "Ворота", "Встречный бой", "Заря", "Корзинки", "Каравай", "Невод", "Охотники и утки", "Ловись рыбка". "Птицелов", "Рыбаки", "Удочка",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"Продаем горшки", "Защита укрепления", "Захват флага", "Шишки, желуди, орехи", а также различные их варианты. </w:t>
      </w:r>
    </w:p>
    <w:p w14:paraId="62EF391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"Ловишка", "Лапта", "Котлы", "Ляпка", "Пятнашки", "Платочек-летуночек", "Считалки", "Третий - лишний", "Чижик", "Чехарда", "Кашевары", "Отгадай, чей голосок", "Веревочка под ногами" и др. </w:t>
      </w:r>
    </w:p>
    <w:p w14:paraId="213C2E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"Тяни в круг", "Бой петухов", "Достань камешек", "Перетяни за черту", "Тяни за булавы", "Борящаяся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 </w:t>
      </w:r>
    </w:p>
    <w:p w14:paraId="172D5E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Описание игр и эстафет.</w:t>
      </w:r>
    </w:p>
    <w:p w14:paraId="06B4ED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«Салки». 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14:paraId="067F25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«Вызов номеров». 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14:paraId="32B1BE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«Пустое место». 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14:paraId="444EA73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«Команда быстроногих». 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14:paraId="4AC478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«День и ночь». Играющих делят на две команды, которые становятся в две шеренги у средней линии площадки спиной друг к другу на расстоянии 2 м. 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14:paraId="41EFF07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с булавами». 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14:paraId="2CD14DA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«Встречная эстафета». 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14:paraId="69D8929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«Круговая охота». 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14:paraId="527641C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«Кто подходил ?» Все играющие образуют круг, водящий с завязанными глазами стоит в центре.</w:t>
      </w:r>
    </w:p>
    <w:p w14:paraId="73E2A52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14:paraId="029277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14:paraId="324F000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Побеждает тот, кто ни разу не был водящим.</w:t>
      </w:r>
    </w:p>
    <w:p w14:paraId="5CB511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14:paraId="31D9E6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«Караси и щука. На одной стороне площадки находятся "караси", на середине "щука".</w:t>
      </w:r>
    </w:p>
    <w:p w14:paraId="1343A4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14:paraId="5B2F19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14:paraId="6256FA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14:paraId="77C8F6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Победителем считается тот, кто остался последним. Ему и поручают роль новой "щуки".</w:t>
      </w:r>
    </w:p>
    <w:p w14:paraId="4E9F77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14:paraId="2E8711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«Белый медведь»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14:paraId="61B2457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14:paraId="3CC0F1D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Побеждает последний пойманный игрок.</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14:paraId="0185A8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Два Мороза». 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14:paraId="739ECA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 сигналу руководителя они обращаются к играющим со словами:</w:t>
      </w:r>
    </w:p>
    <w:p w14:paraId="4CCF22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Мы -два брата молодые,</w:t>
      </w:r>
      <w:r>
        <w:rPr>
          <w:rFonts w:hint="default" w:ascii="Times New Roman" w:hAnsi="Times New Roman" w:cs="Times New Roman"/>
          <w:sz w:val="24"/>
          <w:szCs w:val="24"/>
        </w:rPr>
        <w:br w:type="textWrapping"/>
      </w:r>
      <w:r>
        <w:rPr>
          <w:rFonts w:hint="default" w:ascii="Times New Roman" w:hAnsi="Times New Roman" w:cs="Times New Roman"/>
          <w:sz w:val="24"/>
          <w:szCs w:val="24"/>
        </w:rPr>
        <w:t>Два Мороза удалые:</w:t>
      </w:r>
      <w:r>
        <w:rPr>
          <w:rFonts w:hint="default" w:ascii="Times New Roman" w:hAnsi="Times New Roman" w:cs="Times New Roman"/>
          <w:sz w:val="24"/>
          <w:szCs w:val="24"/>
        </w:rPr>
        <w:br w:type="textWrapping"/>
      </w:r>
      <w:r>
        <w:rPr>
          <w:rFonts w:hint="default" w:ascii="Times New Roman" w:hAnsi="Times New Roman" w:cs="Times New Roman"/>
          <w:sz w:val="24"/>
          <w:szCs w:val="24"/>
        </w:rPr>
        <w:t>Я - Мороз Красный Нос,</w:t>
      </w:r>
      <w:r>
        <w:rPr>
          <w:rFonts w:hint="default" w:ascii="Times New Roman" w:hAnsi="Times New Roman" w:cs="Times New Roman"/>
          <w:sz w:val="24"/>
          <w:szCs w:val="24"/>
        </w:rPr>
        <w:br w:type="textWrapping"/>
      </w:r>
      <w:r>
        <w:rPr>
          <w:rFonts w:hint="default" w:ascii="Times New Roman" w:hAnsi="Times New Roman" w:cs="Times New Roman"/>
          <w:sz w:val="24"/>
          <w:szCs w:val="24"/>
        </w:rPr>
        <w:t>Я - Мороз Синий Нос.</w:t>
      </w:r>
      <w:r>
        <w:rPr>
          <w:rFonts w:hint="default" w:ascii="Times New Roman" w:hAnsi="Times New Roman" w:cs="Times New Roman"/>
          <w:sz w:val="24"/>
          <w:szCs w:val="24"/>
        </w:rPr>
        <w:br w:type="textWrapping"/>
      </w:r>
      <w:r>
        <w:rPr>
          <w:rFonts w:hint="default" w:ascii="Times New Roman" w:hAnsi="Times New Roman" w:cs="Times New Roman"/>
          <w:sz w:val="24"/>
          <w:szCs w:val="24"/>
        </w:rPr>
        <w:t>Кто из вас решится</w:t>
      </w:r>
      <w:r>
        <w:rPr>
          <w:rFonts w:hint="default" w:ascii="Times New Roman" w:hAnsi="Times New Roman" w:cs="Times New Roman"/>
          <w:sz w:val="24"/>
          <w:szCs w:val="24"/>
        </w:rPr>
        <w:br w:type="textWrapping"/>
      </w:r>
      <w:r>
        <w:rPr>
          <w:rFonts w:hint="default" w:ascii="Times New Roman" w:hAnsi="Times New Roman" w:cs="Times New Roman"/>
          <w:sz w:val="24"/>
          <w:szCs w:val="24"/>
        </w:rPr>
        <w:t>В путь-дороженьку пуститься?</w:t>
      </w:r>
    </w:p>
    <w:p w14:paraId="5659E2E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Ребята хором отвечают:</w:t>
      </w:r>
    </w:p>
    <w:p w14:paraId="3B9B2D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 боимся мы угроз,</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И не страшен нам мороз! - </w:t>
      </w:r>
    </w:p>
    <w:p w14:paraId="24748B9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14:paraId="6879B4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Победителями считаются те, кого ни разу не заморозили.</w:t>
      </w:r>
      <w:r>
        <w:rPr>
          <w:rFonts w:hint="default" w:ascii="Times New Roman" w:hAnsi="Times New Roman" w:cs="Times New Roman"/>
          <w:sz w:val="24"/>
          <w:szCs w:val="24"/>
        </w:rPr>
        <w:br w:type="textWrapping"/>
      </w:r>
      <w:r>
        <w:rPr>
          <w:rFonts w:hint="default" w:ascii="Times New Roman" w:hAnsi="Times New Roman" w:cs="Times New Roman"/>
          <w:sz w:val="24"/>
          <w:szCs w:val="24"/>
        </w:rPr>
        <w:t>Начинать бег можно только после окончания речитатива. Осаливание за линией города не считается. 3. Осаленных ребят можно выручить: для этого остальные играющие должны коснуться их рукой.</w:t>
      </w:r>
    </w:p>
    <w:p w14:paraId="1C1AD2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«Мяч»  Все играющие образуют круг. Двое играющих становятся в середину круга. Стоящие по кругу опускаются но одно или два колена. У них один волейбольный мяч. Водящие поворачиваются лицом к мячу.</w:t>
      </w:r>
    </w:p>
    <w:p w14:paraId="21006F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14:paraId="59D5551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14:paraId="3546FB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«Метание в цель». 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14:paraId="08B2BC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«Гонка мячей над головой, сидя в колоннах». 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14:paraId="2A0FFE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«Подвижная цель». 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14:paraId="23A346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«Мяч соседу». 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14:paraId="5E738B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«Передал - садись». Играющих выстраивают в две-три колонны. Перед ними на расстоянии 2-4 м 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14:paraId="1C69AD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«Быстрая передача». 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14:paraId="649CB67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«Бросай-беги». Играющие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14:paraId="3CAC49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14:paraId="52A362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 давай мяча водящему». 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14:paraId="64EE5F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«Мяч среднему». 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14:paraId="5E78A2D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«Охотника и утки». 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14:paraId="571DF7D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«Гонка мячей по кругу». 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14:paraId="28D07E4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«Гонка мячей по рядам». 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14:paraId="717523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14:paraId="2FA7C1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«Встречная эстафета с мячом». 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14:paraId="482E77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14:paraId="3E6329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«Эстафета с ведением мяча» 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14:paraId="705AF21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«Бомбардировка». 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14:paraId="15C2B6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«Перестрелка». 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14:paraId="6AEF97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2F4A62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3D8CDE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096D8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780A7C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2EEEB78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164E28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52D06B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2200BBE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789300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4F00BC5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13BF6A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1DAEB9D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98944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78215B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2019E"/>
    <w:multiLevelType w:val="multilevel"/>
    <w:tmpl w:val="2242019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43"/>
    <w:rsid w:val="000B5743"/>
    <w:rsid w:val="001E066B"/>
    <w:rsid w:val="003F4897"/>
    <w:rsid w:val="00454007"/>
    <w:rsid w:val="0046506D"/>
    <w:rsid w:val="004F2E4D"/>
    <w:rsid w:val="005C1882"/>
    <w:rsid w:val="008766B4"/>
    <w:rsid w:val="008D037F"/>
    <w:rsid w:val="00A04D5F"/>
    <w:rsid w:val="00A978FD"/>
    <w:rsid w:val="00C4442E"/>
    <w:rsid w:val="00D67EA2"/>
    <w:rsid w:val="5705393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styleId="5">
    <w:name w:val="Normal (Web)"/>
    <w:basedOn w:val="1"/>
    <w:unhideWhenUsed/>
    <w:qFormat/>
    <w:uiPriority w:val="99"/>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24</Pages>
  <Words>9302</Words>
  <Characters>53026</Characters>
  <Lines>441</Lines>
  <Paragraphs>124</Paragraphs>
  <TotalTime>38</TotalTime>
  <ScaleCrop>false</ScaleCrop>
  <LinksUpToDate>false</LinksUpToDate>
  <CharactersWithSpaces>62204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2020-10-06T08:34:00Z</dcterms:created>
  <dc:creator>Анжела</dc:creator>
  <cp:lastModifiedBy>Пользователь</cp:lastModifiedBy>
  <dcterms:modified xsi:type="dcterms:W3CDTF">2025-02-09T08:25:13Z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1C4F0885A1394466B6C4277423835226_13</vt:lpwstr>
  </property>
</Properties>
</file>